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десятое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«23» мая 2024 г.                                                                                                                                        №49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pStyle w:val="af4"/>
        <w:rPr>
          <w:rFonts w:eastAsia="Calibri"/>
          <w:b/>
        </w:rPr>
      </w:pPr>
      <w:r>
        <w:rPr>
          <w:rFonts w:eastAsia="Calibri"/>
          <w:b/>
        </w:rPr>
        <w:t>Об определении мест обнародования нормативных</w:t>
      </w:r>
    </w:p>
    <w:p>
      <w:pPr>
        <w:pStyle w:val="af4"/>
        <w:rPr>
          <w:rFonts w:eastAsia="Calibri"/>
          <w:b/>
        </w:rPr>
      </w:pPr>
      <w:r>
        <w:rPr>
          <w:rFonts w:eastAsia="Calibri"/>
          <w:b/>
        </w:rPr>
        <w:t>правовых актов органов местного самоуправления</w:t>
      </w:r>
    </w:p>
    <w:p>
      <w:pPr>
        <w:pStyle w:val="af4"/>
        <w:rPr>
          <w:rFonts w:eastAsia="Calibri"/>
          <w:b/>
        </w:rPr>
      </w:pPr>
      <w:r>
        <w:rPr>
          <w:rFonts w:eastAsia="Calibri"/>
          <w:b/>
        </w:rPr>
        <w:t>Новосадовского сельского поселения</w:t>
      </w:r>
    </w:p>
    <w:p>
      <w:pPr>
        <w:pStyle w:val="af4"/>
        <w:ind w:firstLine="720"/>
        <w:jc w:val="both"/>
        <w:rPr>
          <w:rFonts w:eastAsia="Calibri"/>
          <w:b/>
        </w:rPr>
      </w:pPr>
    </w:p>
    <w:p>
      <w:pPr>
        <w:pStyle w:val="af4"/>
        <w:ind w:firstLine="720"/>
        <w:jc w:val="both"/>
      </w:pPr>
      <w:r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статьей 6 Устава Новосадовского сельского поселения муниципального район «Белгородский район» Белгородской области, </w:t>
      </w:r>
    </w:p>
    <w:p>
      <w:pPr>
        <w:pStyle w:val="af4"/>
        <w:ind w:firstLine="720"/>
        <w:jc w:val="both"/>
      </w:pPr>
    </w:p>
    <w:p>
      <w:pPr>
        <w:pStyle w:val="af4"/>
        <w:ind w:firstLine="720"/>
        <w:jc w:val="both"/>
        <w:rPr>
          <w:b/>
        </w:rPr>
      </w:pPr>
      <w:r>
        <w:rPr>
          <w:b/>
        </w:rPr>
        <w:t>земское  собрание Новосадовского сельского поселения решило:</w:t>
      </w:r>
    </w:p>
    <w:p>
      <w:pPr>
        <w:pStyle w:val="af4"/>
        <w:ind w:firstLine="720"/>
        <w:jc w:val="both"/>
        <w:rPr>
          <w:b/>
          <w:bCs/>
          <w:color w:val="000000"/>
          <w:spacing w:val="20"/>
        </w:rPr>
      </w:pPr>
      <w:r>
        <w:rPr>
          <w:color w:val="FF0000"/>
        </w:rPr>
        <w:t xml:space="preserve">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официальное опубликование муниципального правового акта;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размещение муниципального правового акта в местах, доступных для неограниченного круга лиц;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размещение на официальном сайте муниципального образования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местами обнародования   муниципальных правовых актов, соглашений органов местного самоуправления Новосадовского сельского поселения (далее - муниципальные правовые акты, соглашения):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Размещение копий муниципальных правовых актов, соглашений на информационных стендах,  в местах, доступных для неограниченного круга лиц: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Размещение копий муниципальных правовых актов, соглашений на информационных стендах, в местах, доступных для неограниченного круга лиц: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 администрация Новосадовского сельского поселения;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 модельная библиотека - филиал №29 </w:t>
      </w:r>
      <w:bookmarkStart w:id="0" w:name="_GoBack"/>
      <w:bookmarkEnd w:id="0"/>
      <w:r>
        <w:rPr>
          <w:sz w:val="28"/>
          <w:szCs w:val="28"/>
        </w:rPr>
        <w:t>п. Новосадовый;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 центр культурного развития п. Новосадовый»;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 Свято-Никольский храм с. Ближняя Игуменка;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культурно-спортивный центр с. Ближняя Игуменка;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 информационные стенды на остановках в массивах ИЖС.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Размещение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(https://novosadovskoe-r31.gosweb.gosuslugi.ru/).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Решение земского собрания Новосадовского сельского поселения от 13 апреля 2014 г. № 87 «Об определении мест обнародования».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земского собрания Новосадовского сельского поселения от 01 февраля 2017 г. № 216 «Об определении мест обнародования нормативных правовых актов органов местного самоуправления Новосадовского сельского поселения».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земского собрания Новосадовского сельского поселения от 28 февраля 2017 г. № 217 «О внесении изменений в решение земского собрания Новосадовского сельского поселения от 01 февраля 2017 г.  № 216 «Об определении мест обнародования нормативных правовых актов органов местного самоуправления Новосадовского сельского поселения».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</w:t>
      </w:r>
      <w:r>
        <w:rPr>
          <w:sz w:val="28"/>
          <w:szCs w:val="28"/>
        </w:rPr>
        <w:br/>
        <w:t>на постоянную комиссию по вопросам местного самоуправления, социальной политике и общественной безопасности земского собрания Новосадовского сельского поселения (Черных Р.Н.).</w:t>
      </w:r>
    </w:p>
    <w:p>
      <w:pPr>
        <w:ind w:firstLine="709"/>
        <w:jc w:val="both"/>
        <w:rPr>
          <w:bCs/>
          <w:i/>
          <w:color w:val="000000"/>
        </w:rPr>
      </w:pP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Глава  Новосадовского </w:t>
      </w: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                                                                             Р. Рябыкин</w:t>
      </w:r>
    </w:p>
    <w:p>
      <w:pPr>
        <w:ind w:firstLine="709"/>
        <w:jc w:val="both"/>
        <w:rPr>
          <w:b/>
          <w:bCs/>
          <w:color w:val="FF0000"/>
        </w:rPr>
      </w:pPr>
    </w:p>
    <w:sectPr>
      <w:headerReference w:type="default" r:id="rId9"/>
      <w:footerReference w:type="default" r:id="rId10"/>
      <w:pgSz w:w="11906" w:h="16838"/>
      <w:pgMar w:top="1134" w:right="567" w:bottom="113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445A-4B52-4EC7-99D5-2F2EDA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B938-4F39-4F45-82EA-C2ADE376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17</cp:revision>
  <cp:lastPrinted>2024-05-02T14:04:00Z</cp:lastPrinted>
  <dcterms:created xsi:type="dcterms:W3CDTF">2023-01-27T08:41:00Z</dcterms:created>
  <dcterms:modified xsi:type="dcterms:W3CDTF">2024-05-16T08:52:00Z</dcterms:modified>
</cp:coreProperties>
</file>