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AB" w:rsidRPr="002642AB" w:rsidRDefault="0032416F" w:rsidP="00264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5.55pt;width:52.4pt;height:55.5pt;z-index:251659264">
            <v:imagedata r:id="rId7" o:title=""/>
            <w10:wrap type="topAndBottom"/>
          </v:shape>
          <o:OLEObject Type="Embed" ProgID="PBrush" ShapeID="_x0000_s1027" DrawAspect="Content" ObjectID="_1686636187" r:id="rId8"/>
        </w:object>
      </w:r>
      <w:r w:rsidR="002642AB" w:rsidRPr="002642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642AB" w:rsidRPr="002642AB" w:rsidRDefault="002642AB" w:rsidP="002642AB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42AB" w:rsidRPr="002642AB" w:rsidRDefault="002642AB" w:rsidP="002642AB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42AB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2642AB" w:rsidRPr="002642AB" w:rsidRDefault="002642AB" w:rsidP="002642AB">
      <w:pPr>
        <w:tabs>
          <w:tab w:val="left" w:pos="3585"/>
        </w:tabs>
        <w:spacing w:after="0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642A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642AB" w:rsidRPr="002642AB" w:rsidRDefault="002642AB" w:rsidP="002642A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642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2642AB" w:rsidRPr="002642AB" w:rsidRDefault="002642AB" w:rsidP="002642A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642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642AB" w:rsidRPr="002642AB" w:rsidRDefault="002642AB" w:rsidP="002642AB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2642AB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2642AB" w:rsidRPr="002642AB" w:rsidRDefault="002642AB" w:rsidP="002642AB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642AB">
        <w:rPr>
          <w:rFonts w:ascii="Arial" w:eastAsia="Times New Roman" w:hAnsi="Arial" w:cs="Arial"/>
          <w:b/>
          <w:sz w:val="17"/>
          <w:szCs w:val="17"/>
          <w:lang w:eastAsia="ru-RU"/>
        </w:rPr>
        <w:t>«29» июня 2021 г.                                                                                                                                                       №5</w:t>
      </w:r>
    </w:p>
    <w:p w:rsidR="00580016" w:rsidRDefault="00580016" w:rsidP="000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D0" w:rsidRDefault="00857AF1" w:rsidP="000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D5FCC" w:rsidRPr="000D5FCC">
        <w:rPr>
          <w:rFonts w:ascii="Times New Roman" w:hAnsi="Times New Roman" w:cs="Times New Roman"/>
          <w:b/>
          <w:sz w:val="28"/>
          <w:szCs w:val="28"/>
        </w:rPr>
        <w:t xml:space="preserve">оложения о порядке списания имущества, </w:t>
      </w:r>
    </w:p>
    <w:p w:rsidR="00F96E67" w:rsidRDefault="000D5FCC" w:rsidP="00F9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CC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</w:p>
    <w:p w:rsidR="00F96E67" w:rsidRDefault="002642AB" w:rsidP="00F9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2AB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="00F96E67" w:rsidRPr="002642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96E6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F1287" w:rsidRPr="000D5FCC" w:rsidRDefault="00F96E67" w:rsidP="00F9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«Белгородский район» Белгородской области </w:t>
      </w:r>
    </w:p>
    <w:p w:rsidR="004D2B18" w:rsidRPr="000D5FCC" w:rsidRDefault="004D2B18" w:rsidP="000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FCC" w:rsidRPr="002642AB" w:rsidRDefault="000D5FCC" w:rsidP="00F96E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Гражданского </w:t>
      </w:r>
      <w:hyperlink r:id="rId9" w:history="1">
        <w:r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10" w:history="1">
        <w:r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12.01.1996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организациях»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7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85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 03.11.2006</w:t>
      </w:r>
      <w:r w:rsidR="0037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174-ФЗ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автономных учреждениях», </w:t>
      </w:r>
      <w:r w:rsidR="00857AF1"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11" w:history="1">
        <w:r w:rsidR="00857AF1"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85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14.11.2002 </w:t>
      </w:r>
      <w:r w:rsidR="00857A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161-ФЗ «</w:t>
      </w:r>
      <w:r w:rsidR="00857AF1"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AF1"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</w:t>
      </w:r>
      <w:r w:rsidR="00857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унитарных предприятиях»</w:t>
      </w:r>
      <w:r w:rsidR="00857AF1"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06.12.2011</w:t>
      </w:r>
      <w:r w:rsidR="00F9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402-ФЗ «О бухгалтерском учете», 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приказов Министерства финансов Российской Федерации от 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13.10.2003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6B1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91н</w:t>
        </w:r>
      </w:hyperlink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по бухгал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терскому учету основных средств»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01.12.2010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6B1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157н</w:t>
        </w:r>
      </w:hyperlink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Инструкции по его применению»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F35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16.12.2010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6B1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D5F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174н</w:t>
        </w:r>
      </w:hyperlink>
      <w:r w:rsidR="00F9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счетов бухгалтерского учета бюджетных учреждений и Инструкции по его применению</w:t>
      </w:r>
      <w:r w:rsidR="006B1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упорядочения списания имущества, являющегося муниципальной собственностью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96E67" w:rsidRPr="00F9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район» Белгородской области</w:t>
      </w:r>
      <w:r w:rsidR="00084F43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F35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084F43" w:rsidRPr="002642AB" w:rsidRDefault="002566ED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BD0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4" w:history="1">
        <w:r w:rsidR="000D5FCC" w:rsidRPr="002642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списания имущества, находящегося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DE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="00120BD0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D75B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75F" w:rsidRPr="002642AB" w:rsidRDefault="001D375F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Установить, что списание имущества, относящегося к муниципальному имуществу казны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</w:t>
      </w:r>
      <w:r w:rsidR="00BC19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положением, указанным в пункте 1 настоящего постановления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782" w:rsidRPr="002642AB" w:rsidRDefault="00786782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учреждениям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принятие </w:t>
      </w:r>
      <w:r w:rsidR="005054D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оложений о порядке списания муниципального имущества, закрепленного на праве оперативного управления</w:t>
      </w:r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хозяйственного ведения за учреждением (предприятием)</w:t>
      </w:r>
      <w:r w:rsidR="005054D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15F05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9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15F05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указанным в пункте 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F05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постановления.</w:t>
      </w:r>
    </w:p>
    <w:p w:rsidR="000D5FCC" w:rsidRPr="002642AB" w:rsidRDefault="00786782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6ED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15280A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31" w:rsidRPr="002642AB" w:rsidRDefault="00F96E67" w:rsidP="003767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3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7F9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73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37673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7673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7673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области.</w:t>
      </w:r>
    </w:p>
    <w:p w:rsidR="000D5FCC" w:rsidRPr="002642AB" w:rsidRDefault="00C477F9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6ED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950A2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F96E67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280A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Гребенникову И.Е.</w:t>
      </w:r>
      <w:r w:rsidR="0015280A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1CB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CC" w:rsidRPr="002642AB" w:rsidRDefault="000D5FCC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CC" w:rsidRPr="002642AB" w:rsidRDefault="000D5FCC" w:rsidP="000D5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642AB" w:rsidRPr="002642AB" w:rsidTr="000C5B22">
        <w:tc>
          <w:tcPr>
            <w:tcW w:w="6487" w:type="dxa"/>
            <w:hideMark/>
          </w:tcPr>
          <w:p w:rsidR="000F4451" w:rsidRPr="002642AB" w:rsidRDefault="00F96E67" w:rsidP="00F96E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64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администрации </w:t>
            </w:r>
            <w:r w:rsidR="000F4451" w:rsidRPr="00264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F96E67" w:rsidRPr="002642AB" w:rsidRDefault="002642AB" w:rsidP="00F96E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4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Новосадовского</w:t>
            </w:r>
            <w:proofErr w:type="spellEnd"/>
            <w:r w:rsidR="00F96E67" w:rsidRPr="00264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0F4451" w:rsidRPr="002642AB" w:rsidRDefault="000F4451" w:rsidP="000F445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4451" w:rsidRPr="002642AB" w:rsidRDefault="002642AB" w:rsidP="000F4451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С. Кононенко</w:t>
            </w:r>
          </w:p>
        </w:tc>
      </w:tr>
    </w:tbl>
    <w:p w:rsidR="000D5FCC" w:rsidRPr="000D5FCC" w:rsidRDefault="000D5FCC" w:rsidP="000D5F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D5FCC" w:rsidRDefault="000D5FCC">
      <w:pPr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4"/>
      <w:bookmarkEnd w:id="0"/>
      <w:r>
        <w:rPr>
          <w:rFonts w:ascii="Calibri" w:eastAsia="Times New Roman" w:hAnsi="Calibri" w:cs="Calibri"/>
          <w:b/>
          <w:szCs w:val="20"/>
          <w:lang w:eastAsia="ru-RU"/>
        </w:rPr>
        <w:br w:type="page"/>
      </w:r>
    </w:p>
    <w:p w:rsidR="000D5FCC" w:rsidRPr="00310EC4" w:rsidRDefault="000D5FCC" w:rsidP="000D5FCC">
      <w:pPr>
        <w:spacing w:after="0" w:line="240" w:lineRule="auto"/>
        <w:ind w:left="467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C4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ТВЕРЖДЕНО</w:t>
      </w:r>
      <w:r w:rsidRPr="00310EC4">
        <w:rPr>
          <w:rFonts w:ascii="Times New Roman" w:hAnsi="Times New Roman" w:cs="Times New Roman"/>
          <w:b/>
          <w:sz w:val="28"/>
          <w:szCs w:val="28"/>
        </w:rPr>
        <w:br/>
        <w:t>постановлением администрации</w:t>
      </w:r>
    </w:p>
    <w:p w:rsidR="000D5FCC" w:rsidRPr="002642AB" w:rsidRDefault="002642AB" w:rsidP="000D5FCC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2AB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="00F96E67" w:rsidRPr="002642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5FCC" w:rsidRPr="002642AB" w:rsidRDefault="000D5FCC" w:rsidP="000D5FCC">
      <w:pPr>
        <w:spacing w:after="0" w:line="240" w:lineRule="auto"/>
        <w:ind w:left="467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AB">
        <w:rPr>
          <w:rFonts w:ascii="Times New Roman" w:hAnsi="Times New Roman" w:cs="Times New Roman"/>
          <w:b/>
          <w:sz w:val="28"/>
          <w:szCs w:val="28"/>
        </w:rPr>
        <w:t>от «</w:t>
      </w:r>
      <w:r w:rsidR="002642AB" w:rsidRPr="002642AB">
        <w:rPr>
          <w:rFonts w:ascii="Times New Roman" w:hAnsi="Times New Roman" w:cs="Times New Roman"/>
          <w:b/>
          <w:sz w:val="28"/>
          <w:szCs w:val="28"/>
        </w:rPr>
        <w:t>29</w:t>
      </w:r>
      <w:r w:rsidR="00B62EAE" w:rsidRPr="002642A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42AB" w:rsidRPr="002642AB">
        <w:rPr>
          <w:rFonts w:ascii="Times New Roman" w:hAnsi="Times New Roman" w:cs="Times New Roman"/>
          <w:b/>
          <w:sz w:val="28"/>
          <w:szCs w:val="28"/>
        </w:rPr>
        <w:t>июня</w:t>
      </w:r>
      <w:r w:rsidR="00B62EAE" w:rsidRPr="002642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6E67" w:rsidRPr="002642AB">
        <w:rPr>
          <w:rFonts w:ascii="Times New Roman" w:hAnsi="Times New Roman" w:cs="Times New Roman"/>
          <w:b/>
          <w:sz w:val="28"/>
          <w:szCs w:val="28"/>
        </w:rPr>
        <w:t>1</w:t>
      </w:r>
      <w:r w:rsidRPr="002642A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642AB" w:rsidRPr="002642AB">
        <w:rPr>
          <w:rFonts w:ascii="Times New Roman" w:hAnsi="Times New Roman" w:cs="Times New Roman"/>
          <w:b/>
          <w:sz w:val="28"/>
          <w:szCs w:val="28"/>
        </w:rPr>
        <w:t>5</w:t>
      </w:r>
    </w:p>
    <w:p w:rsidR="000D5FCC" w:rsidRPr="002642AB" w:rsidRDefault="000D5FCC" w:rsidP="000D5FCC">
      <w:pPr>
        <w:pStyle w:val="a6"/>
        <w:ind w:left="4678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AEA" w:rsidRPr="002642AB" w:rsidRDefault="00DF6AEA" w:rsidP="000D5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AEA" w:rsidRPr="002642AB" w:rsidRDefault="000D5FCC" w:rsidP="000D5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F6AEA"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о порядке списания имущества, </w:t>
      </w:r>
    </w:p>
    <w:p w:rsidR="008F23C8" w:rsidRPr="002642AB" w:rsidRDefault="00DF6AEA" w:rsidP="000D5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 собственности</w:t>
      </w:r>
      <w:r w:rsidR="008F23C8"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6AEA" w:rsidRPr="00001515" w:rsidRDefault="002642AB" w:rsidP="000D5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="008F23C8"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F6AEA"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DF6AEA" w:rsidRPr="00001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DF6AEA" w:rsidRPr="00001515" w:rsidRDefault="00DF6AEA" w:rsidP="000D5F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«Белгородский район» Белгородской области</w:t>
      </w:r>
    </w:p>
    <w:p w:rsidR="000D5FCC" w:rsidRPr="00001515" w:rsidRDefault="000D5FCC" w:rsidP="000D5F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7D" w:rsidRPr="002642AB" w:rsidRDefault="000D5FCC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7BC8" w:rsidRPr="000015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857AF1" w:rsidRPr="000015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списания имущества, находящегося в муниципальной собственности</w:t>
      </w:r>
      <w:r w:rsidR="008F23C8" w:rsidRPr="008F23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8F23C8" w:rsidRPr="008F23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57AF1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D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 (далее – Положение)</w:t>
      </w:r>
      <w:r w:rsidR="00CD1B79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D1B79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</w:t>
      </w:r>
      <w:r w:rsidR="00EA4CD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действующими стандартами бухгалтерского учета, в целях упорядочения процедуры </w:t>
      </w:r>
      <w:r w:rsidR="00AF0A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C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 движимого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p w:rsidR="007F154B" w:rsidRPr="007F154B" w:rsidRDefault="007F154B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A6C96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определяет особенности списания </w:t>
      </w:r>
      <w:r w:rsidR="00A611CF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5395F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049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закрепленного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C048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праве оперативного управления</w:t>
      </w:r>
      <w:r w:rsidR="000D1C6E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49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бюджетным,</w:t>
      </w:r>
      <w:r w:rsidR="000D1C6E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автономным, казенным учреждение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на праве хозяйственного ведения </w:t>
      </w:r>
      <w:r w:rsidR="00243049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</w:t>
      </w:r>
      <w:r w:rsidR="000D1C6E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BC1940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0A6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940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органов администрации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C1940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имущества,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составляющего казну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8F23C8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F23C8" w:rsidRPr="0026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A56D4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95F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</w:t>
      </w:r>
      <w:r w:rsidR="00253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имущество)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исключением:</w:t>
      </w:r>
    </w:p>
    <w:p w:rsidR="007F154B" w:rsidRPr="007F154B" w:rsidRDefault="007F154B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муниципального имущества, изъятого из оборота;</w:t>
      </w:r>
    </w:p>
    <w:p w:rsidR="007F154B" w:rsidRPr="007F154B" w:rsidRDefault="007F154B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="00EA6C96" w:rsidRPr="00001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1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музейных предметов и коллекций, включенных в состав Музейного</w:t>
      </w:r>
      <w:r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фонда Российской Федерации, а также документов, включенных в Архивный фонд Российской Федерации и (или) Национальный библиотечный фонд.</w:t>
      </w:r>
    </w:p>
    <w:p w:rsidR="00867293" w:rsidRDefault="007F154B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FCC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настоящем Положении под списанием муниципального имущества (включая </w:t>
      </w:r>
      <w:r w:rsidR="008A697D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</w:t>
      </w:r>
      <w:r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недвижи</w:t>
      </w:r>
      <w:r w:rsidR="00EA0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r w:rsidR="008A697D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имущество) </w:t>
      </w:r>
      <w:r w:rsidR="000D5FCC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комплекс действий, связанных с признанием муниципального имущества</w:t>
      </w:r>
      <w:r w:rsidR="0086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пришедшим в негодность </w:t>
      </w:r>
      <w:r w:rsidR="0086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причинам:</w:t>
      </w:r>
    </w:p>
    <w:p w:rsidR="00AF0AAB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6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физического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морального износа</w:t>
      </w:r>
      <w:r w:rsidR="00B4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75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аварий, стихийных бедствий.</w:t>
      </w:r>
    </w:p>
    <w:p w:rsidR="00223275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нормальных условий эксплуатации</w:t>
      </w:r>
      <w:r w:rsidR="00B45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75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7293"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лительное неиспользование (более года) для управленческих нужд</w:t>
      </w:r>
      <w:r w:rsidR="00B45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5395F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олная или частичная</w:t>
      </w:r>
      <w:r w:rsidR="00B45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утрата потребительских свойств.</w:t>
      </w:r>
    </w:p>
    <w:p w:rsidR="00AF0AAB" w:rsidRPr="007F154B" w:rsidRDefault="00B62EAE" w:rsidP="00482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AF0AAB" w:rsidRPr="007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причины.</w:t>
      </w:r>
    </w:p>
    <w:p w:rsidR="007F154B" w:rsidRPr="007F154B" w:rsidRDefault="007F154B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Решение о списании муниципального имущества принимается                           в отношении:</w:t>
      </w:r>
    </w:p>
    <w:p w:rsidR="007F154B" w:rsidRPr="007F154B" w:rsidRDefault="00047910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</w:t>
      </w:r>
      <w:r w:rsidR="00EA02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62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бъектов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недвижимости</w:t>
      </w:r>
      <w:r w:rsidR="0015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280A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(включая объекты незавершенного строительства)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движимого имущества, находящегося у органов администрации </w:t>
      </w:r>
      <w:proofErr w:type="spellStart"/>
      <w:r w:rsidR="002642AB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617FCC"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154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праве оперативного управления,</w:t>
      </w:r>
      <w:r w:rsidR="00B62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указанными</w:t>
      </w:r>
      <w:r w:rsidR="00B45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самостоятельно.</w:t>
      </w:r>
    </w:p>
    <w:p w:rsidR="00EF1F0F" w:rsidRDefault="00047910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02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62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бъектов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движимого имущества</w:t>
      </w:r>
      <w:r w:rsidR="00EA6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балансовой стоимостью менее 10 000 рублей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A6C96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закрепленного за муниципальным учреждением</w:t>
      </w:r>
      <w:r w:rsidR="002433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(предприятием) </w:t>
      </w:r>
      <w:r w:rsidR="002433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праве оперативного управления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2433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хозяйственного ведения</w:t>
      </w:r>
      <w:r w:rsidR="00EA6C96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имущества либо приобретенного муниципальным учреждением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(предприятием)</w:t>
      </w:r>
      <w:r w:rsidR="00EA6C96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средств, выделенных е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EA6C96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муниципального имущества</w:t>
      </w:r>
      <w:r w:rsidR="00EA6C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собственных средств 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учреждением (предприятием) 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154B" w:rsidRPr="002642AB" w:rsidRDefault="00047910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6C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62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3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бъектов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движимого имущества</w:t>
      </w:r>
      <w:r w:rsid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балансовой стоим</w:t>
      </w:r>
      <w:r w:rsidR="00A611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остью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611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</w:t>
      </w:r>
      <w:r w:rsid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10 000 рублей</w:t>
      </w:r>
      <w:r w:rsidR="00A611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включительно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611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особо ценного движимого имущества, закрепленного за муниципальным учреждением</w:t>
      </w:r>
      <w:r w:rsidR="00243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(предприятием)</w:t>
      </w:r>
      <w:r w:rsidR="002433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праве оперативного управления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2433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хозяйственного ведения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имущества либо приобретенного муниципальным учреждением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(предприятием)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средств, выделенных е</w:t>
      </w:r>
      <w:r w:rsidR="0077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муниципального имущества</w:t>
      </w:r>
      <w:r w:rsid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 w:rsidR="000545E0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617FCC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счёт</w:t>
      </w:r>
      <w:r w:rsidR="000545E0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средств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7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F154B" w:rsidRPr="007F1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280A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учреждением (предприятием) по согласованию с </w:t>
      </w:r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F154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154B" w:rsidRPr="002642AB" w:rsidRDefault="00047910" w:rsidP="0048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7"/>
      <w:bookmarkStart w:id="2" w:name="Par48"/>
      <w:bookmarkEnd w:id="1"/>
      <w:bookmarkEnd w:id="2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6C96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62EAE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395F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бъектов</w:t>
      </w:r>
      <w:r w:rsidR="007F154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недвижимого имущества (включая объекты незавершенного строительства)</w:t>
      </w:r>
      <w:r w:rsidR="00EA6C96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закрепленного </w:t>
      </w:r>
      <w:r w:rsidR="00243049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муниципальным учреждением (предприятием) на праве оперативного управления или хозяйственного ведения</w:t>
      </w:r>
      <w:r w:rsidR="00BC1940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C1940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A1F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учреждением (предприятием) по согласованию </w:t>
      </w:r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="00617FCC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5A1F" w:rsidRPr="000545E0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В целях подготовки и принятия решения о списании муниципального имущества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каждом муниципальном учреждении (предприятии)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постоянно действующ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списанию имущества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Комиссия).</w:t>
      </w:r>
    </w:p>
    <w:p w:rsidR="00895A1F" w:rsidRPr="000545E0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Комиссия осуществляет следующие полномочия:</w:t>
      </w:r>
    </w:p>
    <w:p w:rsidR="00895A1F" w:rsidRPr="000545E0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 О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сматривает муниципальное имущество, подлежащее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списанию,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данных, содержащихся в учетно-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и иной документации.</w:t>
      </w:r>
    </w:p>
    <w:p w:rsidR="00895A1F" w:rsidRPr="000545E0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 П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ринимает решение по вопросу о целесообразности (пригодности) дальнейшего использования муниципального имущества, о возможности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фективности его восстановления.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6.3.У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станавливает причины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привели к необходимости</w:t>
      </w:r>
      <w:r w:rsidRPr="00054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сания муниципального имущества.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 Принимает решение о списании в отношении имущества, указанного в пункте 4.2 настоящего Положения или готовит для согласования решение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списании в отношении имущества, указанного в пунктах 4.3 и 4.4 настоящего Положения. 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 Подготавливает документы в соответствии с пунктами 10 - 16 настоящего Положения.</w:t>
      </w:r>
    </w:p>
    <w:p w:rsidR="00895A1F" w:rsidRPr="00BA63B6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</w:t>
      </w: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полномочия Комиссии</w:t>
      </w: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утверждаются приказом руководителя организации.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обсуждении спорных вопросов, распределяет обязанности и дает поручения членам Комиссии. В состав указанной Комиссии включается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директора организации по административно-хозяйственной деятельности,</w:t>
      </w: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лица, на которых возложена материальная ответств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енность за сохранность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имущества и иные сотрудники муниципального учреждения (предприятия).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проводит заседания по мере необходимости.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принятия Комиссией решения о списании объектов муниципального имущества может служить заключение о техническом состоянии объектов муниципального имущества, выданное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независимым экспертом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5A1F" w:rsidRPr="009E065D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заключения договора между организацией и независимым экспертом на оказание услуг на возмездной основе оплата труда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независимого эксперта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895A1F" w:rsidRPr="002642AB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казенным учреждением, являющимися получателем средств бюджета муниципального 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«Белгородский район» Белгородской области, – в пределах средств бюджета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предусмотренных на их содержание;</w:t>
      </w:r>
    </w:p>
    <w:p w:rsidR="00895A1F" w:rsidRPr="002642AB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 муниципальным бюджетным учреждением, муниципальным автономным учреждением – за счет собственных средств либо в случаях, предусмотренных законодательством Российской Федерации, за счет средств, предоставленных из бюджета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в форме субсидий;</w:t>
      </w:r>
    </w:p>
    <w:p w:rsidR="00895A1F" w:rsidRPr="009E065D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иными муниципальными учреждениями (предприятиями)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E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собственных средств.</w:t>
      </w:r>
    </w:p>
    <w:p w:rsidR="00895A1F" w:rsidRPr="009E065D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 Решения</w:t>
      </w:r>
      <w:r w:rsidRPr="001F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списании принимаю</w:t>
      </w:r>
      <w:r w:rsidRPr="001F010A">
        <w:rPr>
          <w:rFonts w:ascii="Times New Roman" w:hAnsi="Times New Roman" w:cs="Times New Roman"/>
          <w:sz w:val="28"/>
          <w:szCs w:val="28"/>
        </w:rPr>
        <w:t xml:space="preserve">тся </w:t>
      </w:r>
      <w:r w:rsidRPr="00283330">
        <w:rPr>
          <w:rFonts w:ascii="Times New Roman" w:hAnsi="Times New Roman" w:cs="Times New Roman"/>
          <w:sz w:val="28"/>
          <w:szCs w:val="28"/>
        </w:rPr>
        <w:t>большинством голосов членов Комиссии, присутствующих на заседании</w:t>
      </w:r>
      <w:r>
        <w:rPr>
          <w:rFonts w:ascii="Times New Roman" w:hAnsi="Times New Roman" w:cs="Times New Roman"/>
          <w:sz w:val="28"/>
          <w:szCs w:val="28"/>
        </w:rPr>
        <w:t>. Заседания комиссии оформляются протоколами</w:t>
      </w:r>
      <w:r w:rsidRPr="00283330">
        <w:rPr>
          <w:rFonts w:ascii="Times New Roman" w:hAnsi="Times New Roman" w:cs="Times New Roman"/>
          <w:sz w:val="28"/>
          <w:szCs w:val="28"/>
        </w:rPr>
        <w:t>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83330">
        <w:rPr>
          <w:rFonts w:ascii="Times New Roman" w:hAnsi="Times New Roman" w:cs="Times New Roman"/>
          <w:sz w:val="28"/>
          <w:szCs w:val="28"/>
        </w:rPr>
        <w:t>. В целях согласования решения о списании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пунктах 4.3, 4.4 </w:t>
      </w:r>
      <w:r w:rsidRPr="002642AB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bookmarkStart w:id="3" w:name="P53"/>
      <w:bookmarkEnd w:id="3"/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(предприятия) представляют в администрацию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 (без помарок, подчисток, исправлений):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руководителя муниципального учреждения (предприятия)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списания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решение о списании которого подлежит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перечне объектов муниципального имущества указывается: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номер по порядку;</w:t>
      </w:r>
    </w:p>
    <w:p w:rsidR="00895A1F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объекта муниципального имущества;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кадастровый номер (для объектов недвижимого имущества);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инвентарный номер объекта муниципального имущества;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ввода в эксплуатацию (год выпуска) муниципального имущества;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t>- 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балансовая и остаточная стоимость муниципального имущества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момент принятия решения о списании;</w:t>
      </w:r>
    </w:p>
    <w:p w:rsidR="00895A1F" w:rsidRPr="0047603E" w:rsidRDefault="00895A1F" w:rsidP="00895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4760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полезного и фактического использования муниципального имущества на момент принятия решения о списании;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действующей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списанию муниципального имущества муниципального учреждения (предприятия), 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порядке;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муниципального учреждения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(предприятия) по списанию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порядке;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инвентарной карточки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согласования решения о списании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самоходных 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документам, указанным в </w:t>
      </w:r>
      <w:hyperlink w:anchor="P88" w:history="1">
        <w:r w:rsidRPr="00785C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независимого эксперта о техническом состоянии объекта;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самоходной машины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транспортного средства;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дорожно-транспортном происшествии, выданной под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разделением полиции, отвечающим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безопасность дорожного движения (при списании транспортных средств, выбывших из эксплуатации вследствие аварии, дорожно-транспортного происшествия).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1"/>
      <w:bookmarkEnd w:id="5"/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согласования решения о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спецтехники, компьютерной техники, оргтехники, сложной бытовой техники и электронной техники в дополнение к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кументам, указанным в пункте 10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заключений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эксперта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непригодности для дальнейшего использования и (или) нецелесообразности проведения ремонта муниципального имущества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согласования решения о списании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жилых объектов) в дополнение к документам, указанным 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прилагаютс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правоподтверждающие</w:t>
      </w:r>
      <w:proofErr w:type="spellEnd"/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CC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земельный участок, на котором оно расположено, а также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независимого эксперта о техническом состоянии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A1F" w:rsidRPr="00785C0A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целях согласования решения о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списании </w:t>
      </w:r>
      <w:proofErr w:type="spellStart"/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неполностью</w:t>
      </w:r>
      <w:proofErr w:type="spellEnd"/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самортизированного</w:t>
      </w:r>
      <w:proofErr w:type="spellEnd"/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 в дополнение к документам, указанным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прилагается письменное пояснение причин, вызвавших списание имущества до истечения срок</w:t>
      </w:r>
      <w:r w:rsidR="00690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использования (в случае отсутствия виновных лиц).</w:t>
      </w:r>
    </w:p>
    <w:p w:rsidR="00895A1F" w:rsidRPr="003C6C73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согласования решения о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 жилых объектов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к документам, указанным в пункте 13 настоящего </w:t>
      </w:r>
      <w:r w:rsidRPr="0078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прилагается копия справки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в жилом помещении зарегистрированных лиц.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согласования решения о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 движимого имущества, пришедшего в непригодное для эксплуатации состояние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аварий, стихийных бедствий и иных чрезвычайных ситуаций (умышленного уничтожения, порчи, хищения и т.п.), в дополнение 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документам, указанным в </w:t>
      </w:r>
      <w:hyperlink w:anchor="P88" w:history="1">
        <w:r w:rsidRPr="003C6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стоящего Положения, прилагаются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об аварии, хищении, порче и других чрезвычайных ситуациях, выданного соответствующим государственным органом;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о прекращении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уголовного дела, либо копия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возбуждении уголовного дела, либо копия постановления (протокола) об административном правонарушении, либо письмо о принятых мерах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виновных лиц, допустивших повреждение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о причиненных повреждениях, справки соответствующих служб гражданской обороны и чрезвычайных ситуаций, противопожарных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специальных служб (в случаях стихийных бедствий или других чрезвычайных ситуаций).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В течение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рабочих дней со дня регистрации обращения руководителя муниципального учреждения (предприятия) о согласовании списания муниципального имущества администрация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предоставленные документы, указанные в пунктах 10 - 16 настоящего Положения, и 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следующих решений: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согласовании списания муниципального имущества;</w:t>
      </w:r>
    </w:p>
    <w:p w:rsidR="00895A1F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отказе в согласовании списания муниципального имущества.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согласовании списания муниципального имущества принимается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Pr="004F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возможности дальнейшего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муниципального имущества. 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решения в течение 5 рабочих дней администрация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(согласование или мотивированный отказ) на обращение муниципального учреждения (предприятия) о списании муниципального имущества, который направляет муниципальному учреждению (предприятию).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5"/>
      <w:bookmarkEnd w:id="6"/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В случае предоставления неполного комплекта документов 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</w:t>
      </w:r>
      <w:proofErr w:type="spellStart"/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документов администрация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документов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муниципальному учреждению (предприятию) на адрес электронной почты замечания.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В течение пяти рабочих дней после отправки замечаний муниципальное учреждение (предприятие) повторно предоставляет в администрацию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откорректированные с учетом замечаний.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В течение пяти рабочих дней со дня получения документов, указанных в пункте 19 настоящего положения, администрация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проверяет документы и подготавливает письменный </w:t>
      </w:r>
      <w:r w:rsidRPr="004F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(согласование или мотивированный отказ) на обращение муниципального учреждения (предприятия) о списании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направляет муниципальному учреждению (предприятию)</w:t>
      </w:r>
      <w:r w:rsidRPr="004F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A1F" w:rsidRPr="002642AB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После получения письменного согласования администрации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муниципального учреждения (предприятия) передает его в структурное подразделение, осуществляющее бухгалтерский учет имущества муниципального учреждения (предприятия). Указанное структурное подразделение оформляет акт о списании муниципального имущества унифицированной формы, который утверждает руководитель муниципального учреждения (предприятия). Дата утверждения акта является также датой фактического списания муниципального имущества с баланса.</w:t>
      </w:r>
    </w:p>
    <w:p w:rsidR="00895A1F" w:rsidRPr="003C6C73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Муниципальные учреждения (предприятия) направляют копию акта, указанного в пункте 21 настоящего Положения, на адрес электронной почты администрации</w:t>
      </w:r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2AB"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Новосадовского</w:t>
      </w:r>
      <w:proofErr w:type="spellEnd"/>
      <w:r w:rsidRPr="00264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6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утверждения.</w:t>
      </w:r>
    </w:p>
    <w:p w:rsidR="00895A1F" w:rsidRPr="003C6C73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Разборка, демонтаж, утилизация и другие мероприятия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акта о списании муниципального имущества унифицированной формы не допускаются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A1F" w:rsidRPr="003C6C73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порядка списания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бесхозяйственного отношения к муниципальному имуществу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0D5FCC" w:rsidRDefault="00895A1F" w:rsidP="00895A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25.</w:t>
      </w:r>
      <w:r w:rsidRPr="003C6C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Все расходы на проведение необходимых мероприятий в рамках списания муниципального имущества несут муниципальные учреждения (предприятия)</w:t>
      </w:r>
      <w:r w:rsidR="00223A50" w:rsidRPr="003C6C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bookmarkStart w:id="7" w:name="_GoBack"/>
      <w:bookmarkEnd w:id="7"/>
    </w:p>
    <w:sectPr w:rsidR="000D5FCC" w:rsidSect="002242C8">
      <w:headerReference w:type="default" r:id="rId15"/>
      <w:pgSz w:w="11906" w:h="16838"/>
      <w:pgMar w:top="1134" w:right="62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6F" w:rsidRDefault="0032416F" w:rsidP="00F5541C">
      <w:pPr>
        <w:spacing w:after="0" w:line="240" w:lineRule="auto"/>
      </w:pPr>
      <w:r>
        <w:separator/>
      </w:r>
    </w:p>
  </w:endnote>
  <w:endnote w:type="continuationSeparator" w:id="0">
    <w:p w:rsidR="0032416F" w:rsidRDefault="0032416F" w:rsidP="00F5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6F" w:rsidRDefault="0032416F" w:rsidP="00F5541C">
      <w:pPr>
        <w:spacing w:after="0" w:line="240" w:lineRule="auto"/>
      </w:pPr>
      <w:r>
        <w:separator/>
      </w:r>
    </w:p>
  </w:footnote>
  <w:footnote w:type="continuationSeparator" w:id="0">
    <w:p w:rsidR="0032416F" w:rsidRDefault="0032416F" w:rsidP="00F5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1C" w:rsidRPr="00651A9F" w:rsidRDefault="00F5541C">
    <w:pPr>
      <w:pStyle w:val="a7"/>
      <w:jc w:val="center"/>
      <w:rPr>
        <w:rFonts w:ascii="Times New Roman" w:hAnsi="Times New Roman" w:cs="Times New Roman"/>
      </w:rPr>
    </w:pPr>
  </w:p>
  <w:p w:rsidR="00F5541C" w:rsidRDefault="00F554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EF"/>
    <w:rsid w:val="00001515"/>
    <w:rsid w:val="00025AF4"/>
    <w:rsid w:val="000309DC"/>
    <w:rsid w:val="00034844"/>
    <w:rsid w:val="00044921"/>
    <w:rsid w:val="00047910"/>
    <w:rsid w:val="000545E0"/>
    <w:rsid w:val="0005707C"/>
    <w:rsid w:val="00061D5E"/>
    <w:rsid w:val="000719B5"/>
    <w:rsid w:val="00084F43"/>
    <w:rsid w:val="00085508"/>
    <w:rsid w:val="0009036B"/>
    <w:rsid w:val="00090D44"/>
    <w:rsid w:val="000A3B4A"/>
    <w:rsid w:val="000A7FC3"/>
    <w:rsid w:val="000C016C"/>
    <w:rsid w:val="000C22E4"/>
    <w:rsid w:val="000C252D"/>
    <w:rsid w:val="000C5892"/>
    <w:rsid w:val="000D1C6E"/>
    <w:rsid w:val="000D5FCC"/>
    <w:rsid w:val="000E6A36"/>
    <w:rsid w:val="000E720A"/>
    <w:rsid w:val="000F4451"/>
    <w:rsid w:val="00103025"/>
    <w:rsid w:val="00116FFC"/>
    <w:rsid w:val="00120BD0"/>
    <w:rsid w:val="001237A4"/>
    <w:rsid w:val="0015280A"/>
    <w:rsid w:val="001564D7"/>
    <w:rsid w:val="00180518"/>
    <w:rsid w:val="00193FC9"/>
    <w:rsid w:val="001C04E9"/>
    <w:rsid w:val="001D0215"/>
    <w:rsid w:val="001D045F"/>
    <w:rsid w:val="001D2B0B"/>
    <w:rsid w:val="001D375F"/>
    <w:rsid w:val="001E4DB6"/>
    <w:rsid w:val="001E51D2"/>
    <w:rsid w:val="001E7534"/>
    <w:rsid w:val="001F4EBB"/>
    <w:rsid w:val="002057AD"/>
    <w:rsid w:val="002079B0"/>
    <w:rsid w:val="0021572F"/>
    <w:rsid w:val="00223275"/>
    <w:rsid w:val="00223A50"/>
    <w:rsid w:val="002242C8"/>
    <w:rsid w:val="002414FC"/>
    <w:rsid w:val="00243049"/>
    <w:rsid w:val="0024339C"/>
    <w:rsid w:val="002537D6"/>
    <w:rsid w:val="0025395F"/>
    <w:rsid w:val="002566ED"/>
    <w:rsid w:val="002642AB"/>
    <w:rsid w:val="0026680F"/>
    <w:rsid w:val="002736D3"/>
    <w:rsid w:val="00283330"/>
    <w:rsid w:val="00286174"/>
    <w:rsid w:val="00296FD5"/>
    <w:rsid w:val="002A4F89"/>
    <w:rsid w:val="002C3901"/>
    <w:rsid w:val="002C598D"/>
    <w:rsid w:val="002D1AF9"/>
    <w:rsid w:val="002D6000"/>
    <w:rsid w:val="002E72B0"/>
    <w:rsid w:val="002F0802"/>
    <w:rsid w:val="002F2E24"/>
    <w:rsid w:val="00303C0F"/>
    <w:rsid w:val="00310EC4"/>
    <w:rsid w:val="00317655"/>
    <w:rsid w:val="0032416F"/>
    <w:rsid w:val="00327E9C"/>
    <w:rsid w:val="0036314F"/>
    <w:rsid w:val="00363F42"/>
    <w:rsid w:val="00376731"/>
    <w:rsid w:val="00384756"/>
    <w:rsid w:val="00393ED3"/>
    <w:rsid w:val="003966B6"/>
    <w:rsid w:val="003A56D4"/>
    <w:rsid w:val="003A6C50"/>
    <w:rsid w:val="003B7BFD"/>
    <w:rsid w:val="003C36AE"/>
    <w:rsid w:val="003C4194"/>
    <w:rsid w:val="003C5755"/>
    <w:rsid w:val="003C66C7"/>
    <w:rsid w:val="003C6C73"/>
    <w:rsid w:val="003E1AB8"/>
    <w:rsid w:val="003F2C9F"/>
    <w:rsid w:val="003F2E56"/>
    <w:rsid w:val="00404254"/>
    <w:rsid w:val="00413340"/>
    <w:rsid w:val="00416AE7"/>
    <w:rsid w:val="0045529E"/>
    <w:rsid w:val="00472845"/>
    <w:rsid w:val="0047603E"/>
    <w:rsid w:val="00482886"/>
    <w:rsid w:val="0048712C"/>
    <w:rsid w:val="00487F45"/>
    <w:rsid w:val="004913B9"/>
    <w:rsid w:val="004A0D11"/>
    <w:rsid w:val="004B7076"/>
    <w:rsid w:val="004B7F6C"/>
    <w:rsid w:val="004C0BE9"/>
    <w:rsid w:val="004D2B18"/>
    <w:rsid w:val="004E2537"/>
    <w:rsid w:val="004E2A54"/>
    <w:rsid w:val="004F159C"/>
    <w:rsid w:val="004F6B6E"/>
    <w:rsid w:val="004F6F76"/>
    <w:rsid w:val="00504AF0"/>
    <w:rsid w:val="005054DB"/>
    <w:rsid w:val="005146FD"/>
    <w:rsid w:val="0051638E"/>
    <w:rsid w:val="00516743"/>
    <w:rsid w:val="00535C22"/>
    <w:rsid w:val="005434CB"/>
    <w:rsid w:val="005457FC"/>
    <w:rsid w:val="00552D86"/>
    <w:rsid w:val="0055410B"/>
    <w:rsid w:val="00566CBE"/>
    <w:rsid w:val="00566FC6"/>
    <w:rsid w:val="00580016"/>
    <w:rsid w:val="00590127"/>
    <w:rsid w:val="00597813"/>
    <w:rsid w:val="005B1F21"/>
    <w:rsid w:val="005B50CB"/>
    <w:rsid w:val="005C1A70"/>
    <w:rsid w:val="005C3B8F"/>
    <w:rsid w:val="005D6DE2"/>
    <w:rsid w:val="00600A8E"/>
    <w:rsid w:val="00615F05"/>
    <w:rsid w:val="00617FCC"/>
    <w:rsid w:val="00627785"/>
    <w:rsid w:val="006369D3"/>
    <w:rsid w:val="00637785"/>
    <w:rsid w:val="006460A2"/>
    <w:rsid w:val="006505E2"/>
    <w:rsid w:val="00651A9F"/>
    <w:rsid w:val="0065310A"/>
    <w:rsid w:val="006745CA"/>
    <w:rsid w:val="00690046"/>
    <w:rsid w:val="006A2FC3"/>
    <w:rsid w:val="006A6E91"/>
    <w:rsid w:val="006B19A3"/>
    <w:rsid w:val="006B5239"/>
    <w:rsid w:val="006C4C98"/>
    <w:rsid w:val="006D7C86"/>
    <w:rsid w:val="006E117D"/>
    <w:rsid w:val="006E450C"/>
    <w:rsid w:val="006F0124"/>
    <w:rsid w:val="006F2F35"/>
    <w:rsid w:val="006F42AF"/>
    <w:rsid w:val="00703A8C"/>
    <w:rsid w:val="0071461F"/>
    <w:rsid w:val="00721E7E"/>
    <w:rsid w:val="007240A0"/>
    <w:rsid w:val="007245FD"/>
    <w:rsid w:val="00735110"/>
    <w:rsid w:val="00737167"/>
    <w:rsid w:val="0074776C"/>
    <w:rsid w:val="007523F3"/>
    <w:rsid w:val="0076579E"/>
    <w:rsid w:val="007778AD"/>
    <w:rsid w:val="00785C0A"/>
    <w:rsid w:val="00786782"/>
    <w:rsid w:val="00790760"/>
    <w:rsid w:val="0079622A"/>
    <w:rsid w:val="007A0D44"/>
    <w:rsid w:val="007A42B6"/>
    <w:rsid w:val="007A4955"/>
    <w:rsid w:val="007B3E5E"/>
    <w:rsid w:val="007C4854"/>
    <w:rsid w:val="007E2491"/>
    <w:rsid w:val="007F154B"/>
    <w:rsid w:val="0080650F"/>
    <w:rsid w:val="008150F0"/>
    <w:rsid w:val="00824F10"/>
    <w:rsid w:val="0083421A"/>
    <w:rsid w:val="008402D7"/>
    <w:rsid w:val="00842837"/>
    <w:rsid w:val="0085688A"/>
    <w:rsid w:val="00857AF1"/>
    <w:rsid w:val="0086211C"/>
    <w:rsid w:val="00867293"/>
    <w:rsid w:val="0086751E"/>
    <w:rsid w:val="00875D77"/>
    <w:rsid w:val="00877793"/>
    <w:rsid w:val="00877C0B"/>
    <w:rsid w:val="00895A1F"/>
    <w:rsid w:val="00896990"/>
    <w:rsid w:val="008A697D"/>
    <w:rsid w:val="008A7A22"/>
    <w:rsid w:val="008D31F9"/>
    <w:rsid w:val="008D34B7"/>
    <w:rsid w:val="008D3BCC"/>
    <w:rsid w:val="008E1EFB"/>
    <w:rsid w:val="008F23C8"/>
    <w:rsid w:val="0090059B"/>
    <w:rsid w:val="009026D2"/>
    <w:rsid w:val="00904844"/>
    <w:rsid w:val="00905D50"/>
    <w:rsid w:val="00907BEF"/>
    <w:rsid w:val="00907DD8"/>
    <w:rsid w:val="00915384"/>
    <w:rsid w:val="0092028E"/>
    <w:rsid w:val="00926774"/>
    <w:rsid w:val="0093642B"/>
    <w:rsid w:val="00940BDF"/>
    <w:rsid w:val="00951035"/>
    <w:rsid w:val="00953A0C"/>
    <w:rsid w:val="00960167"/>
    <w:rsid w:val="00962007"/>
    <w:rsid w:val="00972BEE"/>
    <w:rsid w:val="0098196A"/>
    <w:rsid w:val="0098764D"/>
    <w:rsid w:val="00990EBA"/>
    <w:rsid w:val="00992D5C"/>
    <w:rsid w:val="009B20A6"/>
    <w:rsid w:val="009B3705"/>
    <w:rsid w:val="009D0FA3"/>
    <w:rsid w:val="009D2E89"/>
    <w:rsid w:val="009D75B1"/>
    <w:rsid w:val="009E065D"/>
    <w:rsid w:val="009E0BD0"/>
    <w:rsid w:val="009E7571"/>
    <w:rsid w:val="009F36F3"/>
    <w:rsid w:val="009F7D3D"/>
    <w:rsid w:val="00A00A64"/>
    <w:rsid w:val="00A00DC1"/>
    <w:rsid w:val="00A0575F"/>
    <w:rsid w:val="00A06EA6"/>
    <w:rsid w:val="00A143F0"/>
    <w:rsid w:val="00A3799B"/>
    <w:rsid w:val="00A44A20"/>
    <w:rsid w:val="00A47BC8"/>
    <w:rsid w:val="00A55C76"/>
    <w:rsid w:val="00A611CF"/>
    <w:rsid w:val="00A65B9C"/>
    <w:rsid w:val="00A76856"/>
    <w:rsid w:val="00A91CD9"/>
    <w:rsid w:val="00AA7AB2"/>
    <w:rsid w:val="00AB487A"/>
    <w:rsid w:val="00AB657C"/>
    <w:rsid w:val="00AC0C53"/>
    <w:rsid w:val="00AC1F93"/>
    <w:rsid w:val="00AC7123"/>
    <w:rsid w:val="00AD48BA"/>
    <w:rsid w:val="00AE3C9F"/>
    <w:rsid w:val="00AF0AAB"/>
    <w:rsid w:val="00AF7D7B"/>
    <w:rsid w:val="00B00F9E"/>
    <w:rsid w:val="00B02242"/>
    <w:rsid w:val="00B0702B"/>
    <w:rsid w:val="00B23AB7"/>
    <w:rsid w:val="00B30EF3"/>
    <w:rsid w:val="00B45D37"/>
    <w:rsid w:val="00B45DF5"/>
    <w:rsid w:val="00B54238"/>
    <w:rsid w:val="00B62EAE"/>
    <w:rsid w:val="00B7480D"/>
    <w:rsid w:val="00BA611E"/>
    <w:rsid w:val="00BA63B6"/>
    <w:rsid w:val="00BB2BB3"/>
    <w:rsid w:val="00BB303F"/>
    <w:rsid w:val="00BC101E"/>
    <w:rsid w:val="00BC1940"/>
    <w:rsid w:val="00BC1F8C"/>
    <w:rsid w:val="00BD047C"/>
    <w:rsid w:val="00BD2C30"/>
    <w:rsid w:val="00BE7AAB"/>
    <w:rsid w:val="00BE7F3D"/>
    <w:rsid w:val="00C00823"/>
    <w:rsid w:val="00C30060"/>
    <w:rsid w:val="00C305F2"/>
    <w:rsid w:val="00C44D6F"/>
    <w:rsid w:val="00C4748D"/>
    <w:rsid w:val="00C477F9"/>
    <w:rsid w:val="00C5056C"/>
    <w:rsid w:val="00C559FA"/>
    <w:rsid w:val="00C57B51"/>
    <w:rsid w:val="00C6152B"/>
    <w:rsid w:val="00C67F8E"/>
    <w:rsid w:val="00C8334F"/>
    <w:rsid w:val="00C834BB"/>
    <w:rsid w:val="00C87380"/>
    <w:rsid w:val="00CA1967"/>
    <w:rsid w:val="00CC0484"/>
    <w:rsid w:val="00CD1B79"/>
    <w:rsid w:val="00CD438F"/>
    <w:rsid w:val="00CE1F3C"/>
    <w:rsid w:val="00D109CF"/>
    <w:rsid w:val="00D13252"/>
    <w:rsid w:val="00D4452C"/>
    <w:rsid w:val="00D45C53"/>
    <w:rsid w:val="00D643B8"/>
    <w:rsid w:val="00D93939"/>
    <w:rsid w:val="00DD2731"/>
    <w:rsid w:val="00DD3D04"/>
    <w:rsid w:val="00DD5611"/>
    <w:rsid w:val="00DF1287"/>
    <w:rsid w:val="00DF4B5B"/>
    <w:rsid w:val="00DF6AEA"/>
    <w:rsid w:val="00E07312"/>
    <w:rsid w:val="00E07A34"/>
    <w:rsid w:val="00E16EA9"/>
    <w:rsid w:val="00E235EF"/>
    <w:rsid w:val="00E23A63"/>
    <w:rsid w:val="00E549AB"/>
    <w:rsid w:val="00E72CE0"/>
    <w:rsid w:val="00E77123"/>
    <w:rsid w:val="00E82A06"/>
    <w:rsid w:val="00E82F6C"/>
    <w:rsid w:val="00EA022E"/>
    <w:rsid w:val="00EA4CDC"/>
    <w:rsid w:val="00EA6C96"/>
    <w:rsid w:val="00EB2E5E"/>
    <w:rsid w:val="00EE0DE8"/>
    <w:rsid w:val="00EE0F69"/>
    <w:rsid w:val="00EF1F0F"/>
    <w:rsid w:val="00EF58F2"/>
    <w:rsid w:val="00F0140F"/>
    <w:rsid w:val="00F03495"/>
    <w:rsid w:val="00F12F6A"/>
    <w:rsid w:val="00F2050A"/>
    <w:rsid w:val="00F24C7E"/>
    <w:rsid w:val="00F41CB8"/>
    <w:rsid w:val="00F435A2"/>
    <w:rsid w:val="00F51D31"/>
    <w:rsid w:val="00F5541C"/>
    <w:rsid w:val="00F67C56"/>
    <w:rsid w:val="00F75A65"/>
    <w:rsid w:val="00F84EF9"/>
    <w:rsid w:val="00F950A2"/>
    <w:rsid w:val="00F95E58"/>
    <w:rsid w:val="00F95F9E"/>
    <w:rsid w:val="00F96E67"/>
    <w:rsid w:val="00F97BF4"/>
    <w:rsid w:val="00FA6E19"/>
    <w:rsid w:val="00FB17DA"/>
    <w:rsid w:val="00FB31A8"/>
    <w:rsid w:val="00FC2D26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4266402-4CF8-4951-8D87-3E29049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04E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C0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5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41C"/>
  </w:style>
  <w:style w:type="paragraph" w:styleId="a9">
    <w:name w:val="footer"/>
    <w:basedOn w:val="a"/>
    <w:link w:val="aa"/>
    <w:uiPriority w:val="99"/>
    <w:unhideWhenUsed/>
    <w:rsid w:val="00F5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41C"/>
  </w:style>
  <w:style w:type="table" w:customStyle="1" w:styleId="1">
    <w:name w:val="Сетка таблицы1"/>
    <w:basedOn w:val="a1"/>
    <w:next w:val="ab"/>
    <w:uiPriority w:val="59"/>
    <w:rsid w:val="00A143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1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03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F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61D73A2AB6B9F867BC00A6B2B38F5F4FB6BE5E8E745313EAE9F8AF2A3C57FEF7DC0DF9B4A42EAF852CC3081ADOFT3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61D73A2AB6B9F867BC00A6B2B38F5F4F96BE3E9E344313EAE9F8AF2A3C57FEF7DC0DF9B4A42EAF852CC3081ADOFT3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1D73A2AB6B9F867BC00A6B2B38F5F4FB6AE6EBE747313EAE9F8AF2A3C57FEF7DC0DF9B4A42EAF852CC3081ADOFT3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1D73A2AB6B9F867BC00A6B2B38F5F4FB6AE2E1E244313EAE9F8AF2A3C57FEF7DC0DF9B4A42EAF852CC3081ADOFT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1D73A2AB6B9F867BC00A6B2B38F5F4FB6AE2E1E443313EAE9F8AF2A3C57FEF7DC0DF9B4A42EAF852CC3081ADOFT3O" TargetMode="External"/><Relationship Id="rId14" Type="http://schemas.openxmlformats.org/officeDocument/2006/relationships/hyperlink" Target="consultantplus://offline/ref=F61D73A2AB6B9F867BC00A6B2B38F5F4FB6BE5E8E749313EAE9F8AF2A3C57FEF7DC0DF9B4A42EAF852CC3081ADOFT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7846-8850-4D81-A452-066EC215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belrn322g</dc:creator>
  <cp:lastModifiedBy>admin</cp:lastModifiedBy>
  <cp:revision>3</cp:revision>
  <cp:lastPrinted>2021-06-21T12:25:00Z</cp:lastPrinted>
  <dcterms:created xsi:type="dcterms:W3CDTF">2021-07-01T05:59:00Z</dcterms:created>
  <dcterms:modified xsi:type="dcterms:W3CDTF">2021-07-01T06:17:00Z</dcterms:modified>
</cp:coreProperties>
</file>