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C30" w:rsidRDefault="000243F6">
      <w:pPr>
        <w:tabs>
          <w:tab w:val="left" w:pos="3495"/>
          <w:tab w:val="center" w:pos="4819"/>
        </w:tabs>
        <w:suppressAutoHyphens/>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noProof/>
          <w:color w:val="000000"/>
          <w:sz w:val="20"/>
          <w:szCs w:val="20"/>
          <w:lang w:eastAsia="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15pt;margin-top:-4.45pt;width:56.05pt;height:67.8pt;z-index:251659264;visibility:visible;mso-wrap-edited:f">
            <v:imagedata r:id="rId5" o:title="" chromakey="white" gain="86232f" grayscale="t" bilevel="t"/>
            <w10:wrap type="topAndBottom"/>
          </v:shape>
          <o:OLEObject Type="Embed" ProgID="Word.Picture.8" ShapeID="_x0000_s1026" DrawAspect="Content" ObjectID="_1792841947" r:id="rId6"/>
        </w:object>
      </w:r>
    </w:p>
    <w:p w:rsidR="00141C30" w:rsidRDefault="005369F0">
      <w:pPr>
        <w:spacing w:after="200" w:line="360" w:lineRule="auto"/>
        <w:jc w:val="center"/>
        <w:rPr>
          <w:rFonts w:ascii="Arial" w:eastAsia="Times New Roman" w:hAnsi="Arial" w:cs="Arial"/>
          <w:b/>
          <w:sz w:val="20"/>
          <w:szCs w:val="20"/>
          <w:lang w:eastAsia="ru-RU"/>
        </w:rPr>
      </w:pPr>
      <w:r>
        <w:rPr>
          <w:rFonts w:ascii="Times New Roman" w:eastAsia="Times New Roman" w:hAnsi="Times New Roman" w:cs="Times New Roman"/>
          <w:b/>
          <w:sz w:val="28"/>
          <w:szCs w:val="28"/>
          <w:lang w:eastAsia="ru-RU"/>
        </w:rPr>
        <w:tab/>
      </w:r>
      <w:r>
        <w:rPr>
          <w:rFonts w:ascii="Arial" w:eastAsia="Times New Roman" w:hAnsi="Arial" w:cs="Arial"/>
          <w:b/>
          <w:sz w:val="20"/>
          <w:szCs w:val="20"/>
          <w:lang w:eastAsia="ru-RU"/>
        </w:rPr>
        <w:t>МУНИЦИПАЛЬНЫЙ РАЙОН «БЕЛГОРОДСКИЙ РАЙОН» БЕЛГОРОДСКОЙ ОБЛАСТИ</w:t>
      </w:r>
    </w:p>
    <w:p w:rsidR="00141C30" w:rsidRDefault="005369F0">
      <w:pPr>
        <w:tabs>
          <w:tab w:val="left" w:pos="3585"/>
        </w:tabs>
        <w:spacing w:after="0" w:line="240" w:lineRule="auto"/>
        <w:ind w:right="340"/>
        <w:jc w:val="center"/>
        <w:rPr>
          <w:rFonts w:ascii="Arial" w:eastAsia="Times New Roman" w:hAnsi="Arial" w:cs="Arial"/>
          <w:b/>
          <w:sz w:val="32"/>
          <w:szCs w:val="32"/>
          <w:lang w:eastAsia="ru-RU"/>
        </w:rPr>
      </w:pPr>
      <w:r>
        <w:rPr>
          <w:rFonts w:ascii="Arial" w:eastAsia="Times New Roman" w:hAnsi="Arial" w:cs="Arial"/>
          <w:b/>
          <w:sz w:val="32"/>
          <w:szCs w:val="32"/>
          <w:lang w:eastAsia="ru-RU"/>
        </w:rPr>
        <w:t>АДМИНИСТРАЦИЯ</w:t>
      </w:r>
    </w:p>
    <w:p w:rsidR="00141C30" w:rsidRDefault="005369F0">
      <w:pPr>
        <w:keepNext/>
        <w:spacing w:after="0" w:line="240" w:lineRule="auto"/>
        <w:jc w:val="center"/>
        <w:outlineLvl w:val="0"/>
        <w:rPr>
          <w:rFonts w:ascii="Arial" w:eastAsia="Times New Roman" w:hAnsi="Arial" w:cs="Arial"/>
          <w:b/>
          <w:sz w:val="32"/>
          <w:szCs w:val="32"/>
          <w:lang w:eastAsia="ru-RU"/>
        </w:rPr>
      </w:pPr>
      <w:r>
        <w:rPr>
          <w:rFonts w:ascii="Arial" w:eastAsia="Times New Roman" w:hAnsi="Arial" w:cs="Arial"/>
          <w:b/>
          <w:sz w:val="32"/>
          <w:szCs w:val="32"/>
          <w:lang w:eastAsia="ru-RU"/>
        </w:rPr>
        <w:t xml:space="preserve">НОВОСАДОВСКОГО СЕЛЬСКОГО ПОСЕЛЕНИЯ  </w:t>
      </w:r>
    </w:p>
    <w:p w:rsidR="00141C30" w:rsidRDefault="005369F0">
      <w:pPr>
        <w:keepNext/>
        <w:spacing w:after="0" w:line="276" w:lineRule="auto"/>
        <w:jc w:val="center"/>
        <w:outlineLvl w:val="0"/>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p>
    <w:p w:rsidR="00141C30" w:rsidRDefault="005369F0">
      <w:pPr>
        <w:keepNext/>
        <w:spacing w:after="0" w:line="480" w:lineRule="auto"/>
        <w:jc w:val="center"/>
        <w:outlineLvl w:val="0"/>
        <w:rPr>
          <w:rFonts w:ascii="Arial" w:eastAsia="Times New Roman" w:hAnsi="Arial" w:cs="Arial"/>
          <w:sz w:val="32"/>
          <w:szCs w:val="32"/>
          <w:lang w:eastAsia="ru-RU"/>
        </w:rPr>
      </w:pPr>
      <w:r>
        <w:rPr>
          <w:rFonts w:ascii="Arial" w:eastAsia="Times New Roman" w:hAnsi="Arial" w:cs="Arial"/>
          <w:sz w:val="32"/>
          <w:szCs w:val="32"/>
          <w:lang w:eastAsia="ru-RU"/>
        </w:rPr>
        <w:t>ПОСТАНОВЛЕНИЕ</w:t>
      </w:r>
    </w:p>
    <w:p w:rsidR="00141C30" w:rsidRDefault="005369F0">
      <w:pPr>
        <w:keepNext/>
        <w:spacing w:after="0" w:line="480" w:lineRule="auto"/>
        <w:outlineLvl w:val="0"/>
        <w:rPr>
          <w:rFonts w:ascii="Arial" w:eastAsia="Times New Roman" w:hAnsi="Arial" w:cs="Arial"/>
          <w:b/>
          <w:sz w:val="17"/>
          <w:szCs w:val="17"/>
          <w:lang w:eastAsia="ru-RU"/>
        </w:rPr>
      </w:pPr>
      <w:r>
        <w:rPr>
          <w:rFonts w:ascii="Arial" w:eastAsia="Times New Roman" w:hAnsi="Arial" w:cs="Arial"/>
          <w:b/>
          <w:sz w:val="17"/>
          <w:szCs w:val="17"/>
          <w:lang w:eastAsia="ru-RU"/>
        </w:rPr>
        <w:t>«08» ноября 2024 года                                                                                                                                                         №8</w:t>
      </w:r>
    </w:p>
    <w:p w:rsidR="00141C30" w:rsidRDefault="00141C30">
      <w:pPr>
        <w:suppressAutoHyphens/>
        <w:spacing w:after="0" w:line="23" w:lineRule="atLeast"/>
        <w:rPr>
          <w:rFonts w:ascii="Times New Roman" w:eastAsia="Times New Roman" w:hAnsi="Times New Roman" w:cs="Times New Roman"/>
          <w:b/>
          <w:sz w:val="28"/>
          <w:szCs w:val="28"/>
          <w:lang w:eastAsia="ar-SA"/>
        </w:rPr>
      </w:pPr>
    </w:p>
    <w:p w:rsidR="00141C30" w:rsidRDefault="005369F0">
      <w:pPr>
        <w:suppressAutoHyphens/>
        <w:spacing w:after="0" w:line="23"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внесении изменений в постановление администрации Новосадовского</w:t>
      </w:r>
    </w:p>
    <w:p w:rsidR="00141C30" w:rsidRDefault="005369F0">
      <w:pPr>
        <w:suppressAutoHyphens/>
        <w:spacing w:after="0" w:line="23"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сельского поселения от 13.02.2015 года №3 «Об утверждении муниципальной программы «Устойчивое развитие</w:t>
      </w:r>
    </w:p>
    <w:p w:rsidR="00141C30" w:rsidRDefault="005369F0">
      <w:pPr>
        <w:suppressAutoHyphens/>
        <w:spacing w:after="0" w:line="23"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Новосадовского сельского поселения»</w:t>
      </w:r>
    </w:p>
    <w:p w:rsidR="00141C30" w:rsidRDefault="00141C30">
      <w:pPr>
        <w:suppressAutoHyphens/>
        <w:spacing w:after="0" w:line="240" w:lineRule="auto"/>
        <w:jc w:val="both"/>
        <w:rPr>
          <w:rFonts w:ascii="Times New Roman" w:eastAsia="Times New Roman" w:hAnsi="Times New Roman" w:cs="Times New Roman"/>
          <w:sz w:val="28"/>
          <w:szCs w:val="28"/>
          <w:lang w:eastAsia="ar-SA"/>
        </w:rPr>
      </w:pPr>
    </w:p>
    <w:p w:rsidR="00141C30" w:rsidRDefault="005369F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Бюджетным кодексом РФ, решением земского собрания Новосадовского сельского </w:t>
      </w:r>
      <w:r>
        <w:rPr>
          <w:rFonts w:ascii="Times New Roman" w:eastAsia="Times New Roman" w:hAnsi="Times New Roman" w:cs="Times New Roman"/>
          <w:bCs/>
          <w:sz w:val="28"/>
          <w:szCs w:val="28"/>
          <w:lang w:eastAsia="ar-SA"/>
        </w:rPr>
        <w:t xml:space="preserve">поселения </w:t>
      </w:r>
      <w:r>
        <w:rPr>
          <w:rFonts w:ascii="Times New Roman" w:eastAsia="Times New Roman" w:hAnsi="Times New Roman" w:cs="Times New Roman"/>
          <w:sz w:val="28"/>
          <w:szCs w:val="28"/>
          <w:lang w:eastAsia="ar-SA"/>
        </w:rPr>
        <w:t>от 27.12.2023 года №36 «О бюджете Новосадовского сельского поселения муниципального района «Белгородский район» Белгородской   области   на   2024 год и   плановый   период    2025-2026 годов»</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sz w:val="28"/>
          <w:szCs w:val="28"/>
          <w:lang w:eastAsia="ar-SA"/>
        </w:rPr>
        <w:t xml:space="preserve">администрация Новосадовского сельского поселения </w:t>
      </w:r>
    </w:p>
    <w:p w:rsidR="00141C30" w:rsidRDefault="005369F0">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п о с </w:t>
      </w:r>
      <w:proofErr w:type="gramStart"/>
      <w:r>
        <w:rPr>
          <w:rFonts w:ascii="Times New Roman" w:eastAsia="Times New Roman" w:hAnsi="Times New Roman" w:cs="Times New Roman"/>
          <w:b/>
          <w:sz w:val="28"/>
          <w:szCs w:val="28"/>
          <w:lang w:eastAsia="ar-SA"/>
        </w:rPr>
        <w:t>т</w:t>
      </w:r>
      <w:proofErr w:type="gramEnd"/>
      <w:r>
        <w:rPr>
          <w:rFonts w:ascii="Times New Roman" w:eastAsia="Times New Roman" w:hAnsi="Times New Roman" w:cs="Times New Roman"/>
          <w:b/>
          <w:sz w:val="28"/>
          <w:szCs w:val="28"/>
          <w:lang w:eastAsia="ar-SA"/>
        </w:rPr>
        <w:t xml:space="preserve"> а н о в л я е т:</w:t>
      </w:r>
    </w:p>
    <w:p w:rsidR="00141C30" w:rsidRDefault="00141C30">
      <w:pPr>
        <w:suppressAutoHyphens/>
        <w:spacing w:after="0" w:line="240" w:lineRule="auto"/>
        <w:ind w:firstLine="709"/>
        <w:jc w:val="both"/>
        <w:rPr>
          <w:rFonts w:ascii="Times New Roman" w:eastAsia="Times New Roman" w:hAnsi="Times New Roman" w:cs="Times New Roman"/>
          <w:sz w:val="28"/>
          <w:szCs w:val="28"/>
          <w:lang w:eastAsia="ar-SA"/>
        </w:rPr>
      </w:pPr>
    </w:p>
    <w:p w:rsidR="00141C30" w:rsidRDefault="005369F0">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Внести в постановление администрации </w:t>
      </w:r>
      <w:r>
        <w:rPr>
          <w:rFonts w:ascii="Times New Roman" w:eastAsia="Times New Roman" w:hAnsi="Times New Roman" w:cs="Times New Roman"/>
          <w:bCs/>
          <w:sz w:val="28"/>
          <w:szCs w:val="28"/>
          <w:lang w:eastAsia="ar-SA"/>
        </w:rPr>
        <w:t>Новосадовского сельского поселения</w:t>
      </w:r>
      <w:r>
        <w:rPr>
          <w:rFonts w:ascii="Times New Roman" w:eastAsia="Times New Roman" w:hAnsi="Times New Roman" w:cs="Times New Roman"/>
          <w:sz w:val="28"/>
          <w:szCs w:val="28"/>
          <w:lang w:eastAsia="ar-SA"/>
        </w:rPr>
        <w:t xml:space="preserve"> от 13 февраля 2015 года №3 «Об утверждении муниципальной программы «Устойчивое развитие Новосадовского сельского поселения» следующие изменения: </w:t>
      </w:r>
    </w:p>
    <w:p w:rsidR="00141C30" w:rsidRDefault="005369F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Cs/>
          <w:sz w:val="28"/>
          <w:szCs w:val="28"/>
          <w:lang w:eastAsia="ru-RU"/>
        </w:rPr>
        <w:t>изложить муниципальную программу «</w:t>
      </w:r>
      <w:r>
        <w:rPr>
          <w:rFonts w:ascii="Times New Roman" w:eastAsia="Times New Roman" w:hAnsi="Times New Roman" w:cs="Times New Roman"/>
          <w:sz w:val="28"/>
          <w:szCs w:val="28"/>
          <w:lang w:eastAsia="ar-SA"/>
        </w:rPr>
        <w:t>Устойчивое развитие Новосадовского сельского поселения»</w:t>
      </w:r>
      <w:r>
        <w:rPr>
          <w:rFonts w:ascii="Calibri" w:eastAsia="Calibri" w:hAnsi="Calibri" w:cs="Times New Roman"/>
          <w:sz w:val="28"/>
          <w:szCs w:val="28"/>
        </w:rPr>
        <w:t xml:space="preserve"> </w:t>
      </w:r>
      <w:r>
        <w:rPr>
          <w:rFonts w:ascii="Times New Roman" w:eastAsia="Times New Roman" w:hAnsi="Times New Roman" w:cs="Times New Roman"/>
          <w:sz w:val="28"/>
          <w:szCs w:val="28"/>
          <w:lang w:eastAsia="ar-SA"/>
        </w:rPr>
        <w:t>в новой редакции (прилагается).</w:t>
      </w:r>
    </w:p>
    <w:p w:rsidR="00141C30" w:rsidRDefault="005369F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Изменения в настоящее постановление вступают в силу с 1 января 2024 года.</w:t>
      </w:r>
    </w:p>
    <w:p w:rsidR="00141C30" w:rsidRDefault="005369F0">
      <w:pPr>
        <w:suppressAutoHyphens/>
        <w:spacing w:after="0" w:line="240" w:lineRule="auto"/>
        <w:ind w:firstLine="34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3. Опубликовать настоящее постановление в сетевом издании «Знамя31.ру» (znamya31.ru) и разместить на официальном сайте органов местного самоуправления Новосадовского сельского поселения муниципального района "Белгородский район" Белгородской области (</w:t>
      </w:r>
      <w:r>
        <w:rPr>
          <w:rFonts w:ascii="Times New Roman" w:eastAsia="Times New Roman" w:hAnsi="Times New Roman" w:cs="Times New Roman"/>
          <w:sz w:val="28"/>
          <w:szCs w:val="28"/>
          <w:lang w:val="en-US" w:eastAsia="ar-SA"/>
        </w:rPr>
        <w:t>https</w:t>
      </w:r>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val="en-US" w:eastAsia="ar-SA"/>
        </w:rPr>
        <w:t>novosadovskoe</w:t>
      </w:r>
      <w:proofErr w:type="spellEnd"/>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en-US" w:eastAsia="ar-SA"/>
        </w:rPr>
        <w:t>r</w:t>
      </w:r>
      <w:r>
        <w:rPr>
          <w:rFonts w:ascii="Times New Roman" w:eastAsia="Times New Roman" w:hAnsi="Times New Roman" w:cs="Times New Roman"/>
          <w:sz w:val="28"/>
          <w:szCs w:val="28"/>
          <w:lang w:eastAsia="ar-SA"/>
        </w:rPr>
        <w:t>31.</w:t>
      </w:r>
      <w:proofErr w:type="spellStart"/>
      <w:r>
        <w:rPr>
          <w:rFonts w:ascii="Times New Roman" w:eastAsia="Times New Roman" w:hAnsi="Times New Roman" w:cs="Times New Roman"/>
          <w:sz w:val="28"/>
          <w:szCs w:val="28"/>
          <w:lang w:val="en-US" w:eastAsia="ar-SA"/>
        </w:rPr>
        <w:t>gosweb</w:t>
      </w:r>
      <w:proofErr w:type="spellEnd"/>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val="en-US" w:eastAsia="ar-SA"/>
        </w:rPr>
        <w:t>gosuslugi</w:t>
      </w:r>
      <w:proofErr w:type="spellEnd"/>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val="en-US" w:eastAsia="ar-SA"/>
        </w:rPr>
        <w:t>ru</w:t>
      </w:r>
      <w:proofErr w:type="spellEnd"/>
      <w:r>
        <w:rPr>
          <w:rFonts w:ascii="Times New Roman" w:eastAsia="Times New Roman" w:hAnsi="Times New Roman" w:cs="Times New Roman"/>
          <w:sz w:val="28"/>
          <w:szCs w:val="28"/>
          <w:lang w:eastAsia="ar-SA"/>
        </w:rPr>
        <w:t>/).</w:t>
      </w:r>
    </w:p>
    <w:p w:rsidR="00141C30" w:rsidRDefault="005369F0">
      <w:pPr>
        <w:suppressAutoHyphens/>
        <w:spacing w:after="0" w:line="240" w:lineRule="auto"/>
        <w:ind w:firstLine="34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4. Контроль за исполнением настоящего постановления оставляю за собой.</w:t>
      </w:r>
    </w:p>
    <w:p w:rsidR="00141C30" w:rsidRDefault="00141C30">
      <w:pPr>
        <w:tabs>
          <w:tab w:val="num" w:pos="426"/>
        </w:tabs>
        <w:suppressAutoHyphens/>
        <w:spacing w:after="0" w:line="240" w:lineRule="auto"/>
        <w:jc w:val="both"/>
        <w:rPr>
          <w:rFonts w:ascii="Times New Roman" w:eastAsia="Times New Roman" w:hAnsi="Times New Roman" w:cs="Times New Roman"/>
          <w:sz w:val="28"/>
          <w:szCs w:val="28"/>
          <w:lang w:eastAsia="ar-SA"/>
        </w:rPr>
      </w:pPr>
    </w:p>
    <w:p w:rsidR="00141C30" w:rsidRDefault="005369F0">
      <w:pPr>
        <w:suppressAutoHyphens/>
        <w:spacing w:after="0" w:line="23" w:lineRule="atLeas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Глава администрации</w:t>
      </w:r>
    </w:p>
    <w:p w:rsidR="00141C30" w:rsidRDefault="005369F0">
      <w:pPr>
        <w:suppressAutoHyphens/>
        <w:spacing w:after="0" w:line="23" w:lineRule="atLeast"/>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Новосадовского сельского поселения                                           С. Кононенко</w:t>
      </w:r>
      <w:r>
        <w:rPr>
          <w:rFonts w:ascii="Times New Roman" w:eastAsia="Times New Roman" w:hAnsi="Times New Roman" w:cs="Times New Roman"/>
          <w:sz w:val="28"/>
          <w:szCs w:val="28"/>
          <w:lang w:eastAsia="ar-SA"/>
        </w:rPr>
        <w:t xml:space="preserve">  </w:t>
      </w:r>
    </w:p>
    <w:p w:rsidR="00141C30" w:rsidRDefault="00141C30">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5369F0">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lastRenderedPageBreak/>
        <w:t xml:space="preserve">                                                         </w:t>
      </w:r>
    </w:p>
    <w:p w:rsidR="00141C30" w:rsidRDefault="005369F0">
      <w:pPr>
        <w:widowControl w:val="0"/>
        <w:autoSpaceDE w:val="0"/>
        <w:autoSpaceDN w:val="0"/>
        <w:adjustRightInd w:val="0"/>
        <w:spacing w:after="0" w:line="240" w:lineRule="auto"/>
        <w:ind w:left="3528"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ПРИЛОЖЕНИЕ</w:t>
      </w:r>
    </w:p>
    <w:p w:rsidR="00141C30" w:rsidRDefault="005369F0">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к постановлению администрации</w:t>
      </w:r>
    </w:p>
    <w:p w:rsidR="00141C30" w:rsidRDefault="005369F0">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Новосадовского сельского поселения</w:t>
      </w:r>
    </w:p>
    <w:p w:rsidR="00141C30" w:rsidRDefault="005369F0">
      <w:pPr>
        <w:widowControl w:val="0"/>
        <w:autoSpaceDE w:val="0"/>
        <w:autoSpaceDN w:val="0"/>
        <w:adjustRightInd w:val="0"/>
        <w:spacing w:after="0" w:line="240" w:lineRule="auto"/>
        <w:ind w:firstLine="720"/>
        <w:jc w:val="center"/>
        <w:outlineLvl w:val="1"/>
        <w:rPr>
          <w:rFonts w:ascii="Times New Roman" w:eastAsia="Segoe UI" w:hAnsi="Times New Roman" w:cs="Times New Roman"/>
          <w:b/>
          <w:sz w:val="26"/>
          <w:szCs w:val="26"/>
          <w:lang w:eastAsia="ru-RU"/>
        </w:rPr>
      </w:pPr>
      <w:r>
        <w:rPr>
          <w:rFonts w:ascii="Times New Roman" w:eastAsia="Segoe UI" w:hAnsi="Times New Roman" w:cs="Times New Roman"/>
          <w:b/>
          <w:sz w:val="26"/>
          <w:szCs w:val="26"/>
          <w:lang w:eastAsia="ru-RU"/>
        </w:rPr>
        <w:t xml:space="preserve">                                                                «08» ноября 2024 г. №8</w:t>
      </w:r>
    </w:p>
    <w:p w:rsidR="00141C30" w:rsidRDefault="00141C30">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141C30">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5369F0">
      <w:pPr>
        <w:widowControl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Паспорт муниципальной программы «Устойчивое развитие </w:t>
      </w:r>
    </w:p>
    <w:p w:rsidR="00141C30" w:rsidRDefault="005369F0">
      <w:pPr>
        <w:widowControl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Новосадовского сельского поселения»</w:t>
      </w:r>
    </w:p>
    <w:p w:rsidR="00141C30" w:rsidRDefault="00141C30">
      <w:pPr>
        <w:widowControl w:val="0"/>
        <w:spacing w:after="0" w:line="23" w:lineRule="atLeast"/>
        <w:jc w:val="center"/>
        <w:rPr>
          <w:rFonts w:ascii="Times New Roman" w:eastAsia="Arial Unicode MS" w:hAnsi="Times New Roman" w:cs="Times New Roman"/>
          <w:color w:val="000000"/>
          <w:sz w:val="28"/>
          <w:szCs w:val="28"/>
          <w:lang w:eastAsia="ru-RU" w:bidi="ru-RU"/>
        </w:rPr>
      </w:pPr>
    </w:p>
    <w:tbl>
      <w:tblPr>
        <w:tblW w:w="0" w:type="auto"/>
        <w:tblInd w:w="-221" w:type="dxa"/>
        <w:tblLayout w:type="fixed"/>
        <w:tblLook w:val="0000" w:firstRow="0" w:lastRow="0" w:firstColumn="0" w:lastColumn="0" w:noHBand="0" w:noVBand="0"/>
      </w:tblPr>
      <w:tblGrid>
        <w:gridCol w:w="3578"/>
        <w:gridCol w:w="6152"/>
      </w:tblGrid>
      <w:tr w:rsidR="00141C30">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1C30" w:rsidRDefault="005369F0">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Наименование муниципальной программы: «Устойчивое развитие Новосадовского сельского поселения» (далее – муниципальная программа)</w:t>
            </w:r>
          </w:p>
        </w:tc>
      </w:tr>
      <w:tr w:rsidR="00141C30">
        <w:tc>
          <w:tcPr>
            <w:tcW w:w="3578"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Ответственный исполнитель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3578"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Соисполнители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3578"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3578"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Подпрограммы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tabs>
                <w:tab w:val="left" w:pos="147"/>
              </w:tab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1. «Обеспечение безопасности жизнедеятельности населения и территории Новосадовского сельского поселения»</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2. «Организация досуга и обеспечение жителей поселения услугами культуры».</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3. «Развитие физической культуры, массового спорта и молодежной политики».</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4. «Развитие дорожной сети Новосадовского сельского поселения».</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5. «Благоустройство территории Новосадовского сельского поселения».</w:t>
            </w:r>
            <w:r>
              <w:rPr>
                <w:rFonts w:ascii="Arial Unicode MS" w:eastAsia="Arial Unicode MS" w:hAnsi="Arial Unicode MS" w:cs="Arial Unicode MS"/>
                <w:color w:val="000000"/>
                <w:sz w:val="28"/>
                <w:szCs w:val="28"/>
                <w:lang w:eastAsia="ru-RU" w:bidi="ru-RU"/>
              </w:rPr>
              <w:t xml:space="preserve"> </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6. «Повышение качества и доступности государственных и муниципальных услуг».</w:t>
            </w:r>
          </w:p>
        </w:tc>
      </w:tr>
      <w:tr w:rsidR="00141C30">
        <w:tc>
          <w:tcPr>
            <w:tcW w:w="3578"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(цели)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Обеспечение устойчивого развития Новосадовского сельского поселения и благоприятных условий жизнедеятельности его населения, повышение качества жизни населения</w:t>
            </w:r>
          </w:p>
        </w:tc>
      </w:tr>
      <w:tr w:rsidR="00141C30">
        <w:tc>
          <w:tcPr>
            <w:tcW w:w="3578"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tabs>
                <w:tab w:val="left" w:pos="284"/>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1. Создание безопасной среды обитания и жизнедеятельности для населения, повышение </w:t>
            </w:r>
            <w:r w:rsidR="00951873">
              <w:rPr>
                <w:rFonts w:ascii="Times New Roman" w:eastAsia="Arial Unicode MS" w:hAnsi="Times New Roman" w:cs="Times New Roman"/>
                <w:color w:val="000000"/>
                <w:sz w:val="28"/>
                <w:szCs w:val="28"/>
                <w:lang w:eastAsia="ru-RU" w:bidi="ru-RU"/>
              </w:rPr>
              <w:t xml:space="preserve">уровня безопасности территории </w:t>
            </w:r>
            <w:r>
              <w:rPr>
                <w:rFonts w:ascii="Times New Roman" w:eastAsia="Arial Unicode MS" w:hAnsi="Times New Roman" w:cs="Times New Roman"/>
                <w:color w:val="000000"/>
                <w:sz w:val="28"/>
                <w:szCs w:val="28"/>
                <w:lang w:eastAsia="ru-RU" w:bidi="ru-RU"/>
              </w:rPr>
              <w:t>Новосадовского сельского поселения</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Создание условий для организации досуга, обеспечение жителей городского поселения услугами учреждений культуры.</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3. Обеспечение условий для развития на </w:t>
            </w:r>
            <w:r>
              <w:rPr>
                <w:rFonts w:ascii="Times New Roman" w:eastAsia="Arial Unicode MS" w:hAnsi="Times New Roman" w:cs="Times New Roman"/>
                <w:color w:val="000000"/>
                <w:sz w:val="28"/>
                <w:szCs w:val="28"/>
                <w:lang w:eastAsia="ru-RU" w:bidi="ru-RU"/>
              </w:rPr>
              <w:lastRenderedPageBreak/>
              <w:t>территории поселения физической культуры, организация проведения спортивных мероприятий и работы с молодежью.</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4.Совершенствование и развитие дорожной сети поселения.</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 Поддержание и улучшение санитарного и эстетического состояния территории проживания населения поселения.</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6. Создание условий для повышения качества и доступности государственных и муниципальных услуг на территории поселения.</w:t>
            </w:r>
          </w:p>
        </w:tc>
      </w:tr>
      <w:tr w:rsidR="00141C30">
        <w:tc>
          <w:tcPr>
            <w:tcW w:w="3578"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Сроки и этапы реализации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Муниципальная программа реализуется в два этапа:</w:t>
            </w:r>
          </w:p>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5369F0">
            <w:pPr>
              <w:widowControl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2027 годы.</w:t>
            </w:r>
          </w:p>
        </w:tc>
      </w:tr>
      <w:tr w:rsidR="00141C30">
        <w:tc>
          <w:tcPr>
            <w:tcW w:w="3578"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en-US" w:eastAsia="ar-SA"/>
              </w:rPr>
              <w:t>I</w:t>
            </w:r>
            <w:r>
              <w:rPr>
                <w:rFonts w:ascii="Times New Roman" w:eastAsia="Times New Roman" w:hAnsi="Times New Roman" w:cs="Times New Roman"/>
                <w:sz w:val="28"/>
                <w:szCs w:val="28"/>
                <w:lang w:eastAsia="ar-SA"/>
              </w:rPr>
              <w:t xml:space="preserve"> этап реализации муниципальной программы (2015 – 2020 годы):</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2015-2020 годах </w:t>
            </w:r>
            <w:r>
              <w:rPr>
                <w:rFonts w:ascii="Times New Roman" w:eastAsia="Arial Unicode MS" w:hAnsi="Times New Roman" w:cs="Times New Roman"/>
                <w:color w:val="000000"/>
                <w:sz w:val="28"/>
                <w:szCs w:val="28"/>
                <w:shd w:val="clear" w:color="auto" w:fill="FFFFFF"/>
                <w:lang w:eastAsia="ru-RU" w:bidi="ru-RU"/>
              </w:rPr>
              <w:t>составил   190632,1     тыс. рублей</w:t>
            </w:r>
            <w:r>
              <w:rPr>
                <w:rFonts w:ascii="Times New Roman" w:eastAsia="Arial Unicode MS" w:hAnsi="Times New Roman" w:cs="Times New Roman"/>
                <w:color w:val="000000"/>
                <w:sz w:val="28"/>
                <w:szCs w:val="28"/>
                <w:lang w:eastAsia="ru-RU" w:bidi="ru-RU"/>
              </w:rPr>
              <w:t xml:space="preserve">, в том числе за счет средств местного бюджета   </w:t>
            </w:r>
            <w:r>
              <w:rPr>
                <w:rFonts w:ascii="Times New Roman" w:eastAsia="Arial Unicode MS" w:hAnsi="Times New Roman" w:cs="Times New Roman"/>
                <w:sz w:val="28"/>
                <w:szCs w:val="28"/>
                <w:shd w:val="clear" w:color="auto" w:fill="FFFFFF"/>
                <w:lang w:eastAsia="ru-RU" w:bidi="ru-RU"/>
              </w:rPr>
              <w:t>190632,1</w:t>
            </w:r>
            <w:r>
              <w:rPr>
                <w:rFonts w:ascii="Times New Roman" w:eastAsia="Arial Unicode MS" w:hAnsi="Times New Roman" w:cs="Times New Roman"/>
                <w:color w:val="000000"/>
                <w:sz w:val="28"/>
                <w:szCs w:val="28"/>
                <w:shd w:val="clear" w:color="auto" w:fill="FFFFFF"/>
                <w:lang w:eastAsia="ru-RU" w:bidi="ru-RU"/>
              </w:rPr>
              <w:t xml:space="preserve"> </w:t>
            </w:r>
            <w:r>
              <w:rPr>
                <w:rFonts w:ascii="Times New Roman" w:eastAsia="Arial Unicode MS" w:hAnsi="Times New Roman" w:cs="Times New Roman"/>
                <w:color w:val="000000"/>
                <w:sz w:val="28"/>
                <w:szCs w:val="28"/>
                <w:lang w:eastAsia="ru-RU" w:bidi="ru-RU"/>
              </w:rPr>
              <w:t>тыс. рублей по годам реализации: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12403,6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24051,9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2017 год – 31961,5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2018 год – 46263,1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2019 год – 36554,7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2020 год – 39397,3 тыс. руб.</w:t>
            </w:r>
          </w:p>
          <w:p w:rsidR="00141C30" w:rsidRDefault="00951873">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w:t>
            </w:r>
            <w:r w:rsidR="005369F0">
              <w:rPr>
                <w:rFonts w:ascii="Times New Roman" w:eastAsia="Arial Unicode MS" w:hAnsi="Times New Roman" w:cs="Times New Roman"/>
                <w:color w:val="000000"/>
                <w:sz w:val="28"/>
                <w:szCs w:val="28"/>
                <w:lang w:eastAsia="ru-RU" w:bidi="ru-RU"/>
              </w:rPr>
              <w:t xml:space="preserve">бъем средств, привлекаемых из других источников </w:t>
            </w:r>
            <w:r w:rsidR="005369F0">
              <w:rPr>
                <w:rFonts w:ascii="Times New Roman" w:eastAsia="Arial Unicode MS" w:hAnsi="Times New Roman" w:cs="Times New Roman"/>
                <w:sz w:val="28"/>
                <w:szCs w:val="28"/>
                <w:lang w:eastAsia="ru-RU" w:bidi="ru-RU"/>
              </w:rPr>
              <w:t>0</w:t>
            </w:r>
            <w:r w:rsidR="004E7154">
              <w:rPr>
                <w:rFonts w:ascii="Times New Roman" w:eastAsia="Arial Unicode MS" w:hAnsi="Times New Roman" w:cs="Times New Roman"/>
                <w:sz w:val="28"/>
                <w:szCs w:val="28"/>
                <w:lang w:eastAsia="ru-RU" w:bidi="ru-RU"/>
              </w:rPr>
              <w:t>,0</w:t>
            </w:r>
            <w:r w:rsidR="005369F0">
              <w:rPr>
                <w:rFonts w:ascii="Times New Roman" w:eastAsia="Arial Unicode MS" w:hAnsi="Times New Roman" w:cs="Times New Roman"/>
                <w:sz w:val="28"/>
                <w:szCs w:val="28"/>
                <w:lang w:eastAsia="ru-RU" w:bidi="ru-RU"/>
              </w:rPr>
              <w:t xml:space="preserve"> </w:t>
            </w:r>
            <w:r w:rsidR="005369F0">
              <w:rPr>
                <w:rFonts w:ascii="Times New Roman" w:eastAsia="Arial Unicode MS" w:hAnsi="Times New Roman" w:cs="Times New Roman"/>
                <w:color w:val="000000"/>
                <w:sz w:val="28"/>
                <w:szCs w:val="28"/>
                <w:lang w:eastAsia="ru-RU" w:bidi="ru-RU"/>
              </w:rPr>
              <w:t>тыс. рублей.</w:t>
            </w:r>
          </w:p>
          <w:p w:rsidR="00141C30" w:rsidRDefault="00141C30">
            <w:pPr>
              <w:widowControl w:val="0"/>
              <w:spacing w:after="0" w:line="23" w:lineRule="atLeast"/>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II этап реализации муни</w:t>
            </w:r>
            <w:r w:rsidR="00224B50">
              <w:rPr>
                <w:rFonts w:ascii="Times New Roman" w:eastAsia="Arial Unicode MS" w:hAnsi="Times New Roman" w:cs="Times New Roman"/>
                <w:sz w:val="28"/>
                <w:szCs w:val="28"/>
                <w:lang w:eastAsia="ru-RU" w:bidi="ru-RU"/>
              </w:rPr>
              <w:t>ципальной программы (2021 – 2027</w:t>
            </w:r>
            <w:r>
              <w:rPr>
                <w:rFonts w:ascii="Times New Roman" w:eastAsia="Arial Unicode MS" w:hAnsi="Times New Roman" w:cs="Times New Roman"/>
                <w:sz w:val="28"/>
                <w:szCs w:val="28"/>
                <w:lang w:eastAsia="ru-RU" w:bidi="ru-RU"/>
              </w:rPr>
              <w:t xml:space="preserve"> годы):</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Планируемый общий объем бюджетных ассигнований муниципальной программы в 2021-202</w:t>
            </w:r>
            <w:r w:rsidR="00224B50">
              <w:rPr>
                <w:rFonts w:ascii="Times New Roman" w:eastAsia="Arial Unicode MS" w:hAnsi="Times New Roman" w:cs="Times New Roman"/>
                <w:sz w:val="28"/>
                <w:szCs w:val="28"/>
                <w:lang w:eastAsia="ru-RU" w:bidi="ru-RU"/>
              </w:rPr>
              <w:t>7</w:t>
            </w:r>
            <w:r>
              <w:rPr>
                <w:rFonts w:ascii="Times New Roman" w:eastAsia="Arial Unicode MS" w:hAnsi="Times New Roman" w:cs="Times New Roman"/>
                <w:sz w:val="28"/>
                <w:szCs w:val="28"/>
                <w:lang w:eastAsia="ru-RU" w:bidi="ru-RU"/>
              </w:rPr>
              <w:t xml:space="preserve"> годах составит </w:t>
            </w:r>
            <w:r w:rsidR="00224B50">
              <w:rPr>
                <w:rFonts w:ascii="Times New Roman" w:eastAsia="Arial Unicode MS" w:hAnsi="Times New Roman" w:cs="Times New Roman"/>
                <w:sz w:val="28"/>
                <w:szCs w:val="28"/>
                <w:lang w:eastAsia="ru-RU" w:bidi="ru-RU"/>
              </w:rPr>
              <w:t>475632,1</w:t>
            </w:r>
            <w:r>
              <w:rPr>
                <w:rFonts w:ascii="Times New Roman" w:eastAsia="Arial Unicode MS" w:hAnsi="Times New Roman" w:cs="Times New Roman"/>
                <w:sz w:val="28"/>
                <w:szCs w:val="28"/>
                <w:lang w:eastAsia="ru-RU" w:bidi="ru-RU"/>
              </w:rPr>
              <w:t xml:space="preserve"> тыс. рублей, в том числе за счет средств местного бюджета </w:t>
            </w:r>
            <w:r w:rsidR="00224B50">
              <w:rPr>
                <w:rFonts w:ascii="Times New Roman" w:eastAsia="Arial Unicode MS" w:hAnsi="Times New Roman" w:cs="Times New Roman"/>
                <w:sz w:val="28"/>
                <w:szCs w:val="28"/>
                <w:lang w:eastAsia="ru-RU" w:bidi="ru-RU"/>
              </w:rPr>
              <w:t>460794,5</w:t>
            </w:r>
            <w:r>
              <w:rPr>
                <w:rFonts w:ascii="Times New Roman" w:eastAsia="Arial Unicode MS" w:hAnsi="Times New Roman" w:cs="Times New Roman"/>
                <w:sz w:val="28"/>
                <w:szCs w:val="28"/>
                <w:lang w:eastAsia="ru-RU" w:bidi="ru-RU"/>
              </w:rPr>
              <w:t xml:space="preserve"> тыс. рублей, за счет средств областного бюджета 14837,6 тыс., по годам реализации:</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55164,6 тыс. руб.;</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78937,3 тыс. руб.;</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2023 год – </w:t>
            </w:r>
            <w:r>
              <w:rPr>
                <w:rFonts w:ascii="Times New Roman" w:eastAsia="Times New Roman" w:hAnsi="Times New Roman"/>
                <w:bCs/>
                <w:sz w:val="28"/>
                <w:szCs w:val="28"/>
              </w:rPr>
              <w:t xml:space="preserve">68933,4 </w:t>
            </w:r>
            <w:r>
              <w:rPr>
                <w:rFonts w:ascii="Times New Roman" w:eastAsia="Arial Unicode MS" w:hAnsi="Times New Roman" w:cs="Times New Roman"/>
                <w:sz w:val="28"/>
                <w:szCs w:val="28"/>
                <w:lang w:eastAsia="ru-RU" w:bidi="ru-RU"/>
              </w:rPr>
              <w:t>тыс. руб.;</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2024 год – 81291,3 тыс. руб. (прогноз);</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2025 год – 62537,5 тыс. руб. (прогноз);</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2026 год – 58948,0 тыс. руб. (прогноз);</w:t>
            </w:r>
          </w:p>
          <w:p w:rsidR="005369F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2027 год – 69820,0 тыс. руб. (прогноз).</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Финансирование муниципальной программы в </w:t>
            </w:r>
            <w:r w:rsidR="00224B50">
              <w:rPr>
                <w:rFonts w:ascii="Times New Roman" w:eastAsia="Arial Unicode MS" w:hAnsi="Times New Roman" w:cs="Times New Roman"/>
                <w:sz w:val="28"/>
                <w:szCs w:val="28"/>
                <w:lang w:eastAsia="ru-RU" w:bidi="ru-RU"/>
              </w:rPr>
              <w:lastRenderedPageBreak/>
              <w:t>2021 – 2027</w:t>
            </w:r>
            <w:r>
              <w:rPr>
                <w:rFonts w:ascii="Times New Roman" w:eastAsia="Arial Unicode MS" w:hAnsi="Times New Roman" w:cs="Times New Roman"/>
                <w:sz w:val="28"/>
                <w:szCs w:val="28"/>
                <w:lang w:eastAsia="ru-RU" w:bidi="ru-RU"/>
              </w:rPr>
              <w:t xml:space="preserve"> годах за счет средств федерального бюджета не запланировано.</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Финансирование муниц</w:t>
            </w:r>
            <w:r w:rsidR="00224B50">
              <w:rPr>
                <w:rFonts w:ascii="Times New Roman" w:eastAsia="Arial Unicode MS" w:hAnsi="Times New Roman" w:cs="Times New Roman"/>
                <w:sz w:val="28"/>
                <w:szCs w:val="28"/>
                <w:lang w:eastAsia="ru-RU" w:bidi="ru-RU"/>
              </w:rPr>
              <w:t>ипальной программы в 2021 – 2027</w:t>
            </w:r>
            <w:r>
              <w:rPr>
                <w:rFonts w:ascii="Times New Roman" w:eastAsia="Arial Unicode MS" w:hAnsi="Times New Roman" w:cs="Times New Roman"/>
                <w:sz w:val="28"/>
                <w:szCs w:val="28"/>
                <w:lang w:eastAsia="ru-RU" w:bidi="ru-RU"/>
              </w:rPr>
              <w:t xml:space="preserve"> годах за счет средств областного бюджета запланировано в сумме 14837,6 тыс. рублей.</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sz w:val="28"/>
                <w:szCs w:val="28"/>
                <w:lang w:eastAsia="ru-RU" w:bidi="ru-RU"/>
              </w:rPr>
              <w:t>Финансирование муниц</w:t>
            </w:r>
            <w:r w:rsidR="00224B50">
              <w:rPr>
                <w:rFonts w:ascii="Times New Roman" w:eastAsia="Arial Unicode MS" w:hAnsi="Times New Roman" w:cs="Times New Roman"/>
                <w:sz w:val="28"/>
                <w:szCs w:val="28"/>
                <w:lang w:eastAsia="ru-RU" w:bidi="ru-RU"/>
              </w:rPr>
              <w:t>ипальной программы в 2021 – 2027</w:t>
            </w:r>
            <w:r>
              <w:rPr>
                <w:rFonts w:ascii="Times New Roman" w:eastAsia="Arial Unicode MS" w:hAnsi="Times New Roman" w:cs="Times New Roman"/>
                <w:sz w:val="28"/>
                <w:szCs w:val="28"/>
                <w:lang w:eastAsia="ru-RU" w:bidi="ru-RU"/>
              </w:rPr>
              <w:t xml:space="preserve"> годах за счет средств внебюджетных источников не запланировано.</w:t>
            </w:r>
          </w:p>
        </w:tc>
      </w:tr>
      <w:tr w:rsidR="00141C30">
        <w:tc>
          <w:tcPr>
            <w:tcW w:w="3578"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муниципальной программы</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муниципальной программы (2015 – 2020 годы):</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целевые показатели достигнут следующего значения:</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65% от числа опрошенных; </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от числа опрошенных;</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от числа опрошенных;</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от числа опрошенных;</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141C30" w:rsidRDefault="00141C30">
            <w:pPr>
              <w:widowControl w:val="0"/>
              <w:spacing w:after="0" w:line="23" w:lineRule="atLeast"/>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муни</w:t>
            </w:r>
            <w:r w:rsidR="00224B50">
              <w:rPr>
                <w:rFonts w:ascii="Times New Roman" w:eastAsia="Arial Unicode MS" w:hAnsi="Times New Roman" w:cs="Times New Roman"/>
                <w:color w:val="000000"/>
                <w:sz w:val="28"/>
                <w:szCs w:val="28"/>
                <w:lang w:eastAsia="ru-RU" w:bidi="ru-RU"/>
              </w:rPr>
              <w:t>ципальной программы (2021 – 2027</w:t>
            </w:r>
            <w:r>
              <w:rPr>
                <w:rFonts w:ascii="Times New Roman" w:eastAsia="Arial Unicode MS" w:hAnsi="Times New Roman" w:cs="Times New Roman"/>
                <w:color w:val="000000"/>
                <w:sz w:val="28"/>
                <w:szCs w:val="28"/>
                <w:lang w:eastAsia="ru-RU" w:bidi="ru-RU"/>
              </w:rPr>
              <w:t xml:space="preserve"> годы):</w:t>
            </w:r>
          </w:p>
          <w:p w:rsidR="00141C30" w:rsidRDefault="00224B5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2027</w:t>
            </w:r>
            <w:r w:rsidR="005369F0">
              <w:rPr>
                <w:rFonts w:ascii="Times New Roman" w:eastAsia="Arial Unicode MS" w:hAnsi="Times New Roman" w:cs="Times New Roman"/>
                <w:color w:val="000000"/>
                <w:sz w:val="28"/>
                <w:szCs w:val="28"/>
                <w:lang w:eastAsia="ru-RU" w:bidi="ru-RU"/>
              </w:rPr>
              <w:t xml:space="preserve"> года целевые показатели достигнут следующего значения:</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w:t>
            </w:r>
            <w:r w:rsidR="004E7154">
              <w:rPr>
                <w:rFonts w:ascii="Times New Roman" w:eastAsia="Arial Unicode MS" w:hAnsi="Times New Roman" w:cs="Times New Roman"/>
                <w:color w:val="000000"/>
                <w:sz w:val="28"/>
                <w:szCs w:val="28"/>
                <w:lang w:eastAsia="ru-RU" w:bidi="ru-RU"/>
              </w:rPr>
              <w:t>уровнем безопасности жизни до 82</w:t>
            </w:r>
            <w:r>
              <w:rPr>
                <w:rFonts w:ascii="Times New Roman" w:eastAsia="Arial Unicode MS" w:hAnsi="Times New Roman" w:cs="Times New Roman"/>
                <w:color w:val="000000"/>
                <w:sz w:val="28"/>
                <w:szCs w:val="28"/>
                <w:lang w:eastAsia="ru-RU" w:bidi="ru-RU"/>
              </w:rPr>
              <w:t xml:space="preserve">% от числа опрошенных; </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качеством предоставляемых услуг в сфере </w:t>
            </w:r>
            <w:r w:rsidR="004E7154">
              <w:rPr>
                <w:rFonts w:ascii="Times New Roman" w:eastAsia="Arial Unicode MS" w:hAnsi="Times New Roman" w:cs="Times New Roman"/>
                <w:color w:val="000000"/>
                <w:sz w:val="28"/>
                <w:szCs w:val="28"/>
                <w:lang w:eastAsia="ru-RU" w:bidi="ru-RU"/>
              </w:rPr>
              <w:lastRenderedPageBreak/>
              <w:t>культуры до 97</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проводимо</w:t>
            </w:r>
            <w:r w:rsidR="004E7154">
              <w:rPr>
                <w:rFonts w:ascii="Times New Roman" w:eastAsia="Arial Unicode MS" w:hAnsi="Times New Roman" w:cs="Times New Roman"/>
                <w:color w:val="000000"/>
                <w:sz w:val="28"/>
                <w:szCs w:val="28"/>
                <w:lang w:eastAsia="ru-RU" w:bidi="ru-RU"/>
              </w:rPr>
              <w:t>й молодежной политики до 97</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w:t>
            </w:r>
            <w:r w:rsidR="004E7154">
              <w:rPr>
                <w:rFonts w:ascii="Times New Roman" w:eastAsia="Arial Unicode MS" w:hAnsi="Times New Roman" w:cs="Times New Roman"/>
                <w:color w:val="000000"/>
                <w:sz w:val="28"/>
                <w:szCs w:val="28"/>
                <w:lang w:eastAsia="ru-RU" w:bidi="ru-RU"/>
              </w:rPr>
              <w:t>нем развития дорожной сети до 92</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w:t>
            </w:r>
            <w:r w:rsidR="004E7154">
              <w:rPr>
                <w:rFonts w:ascii="Times New Roman" w:eastAsia="Arial Unicode MS" w:hAnsi="Times New Roman" w:cs="Times New Roman"/>
                <w:color w:val="000000"/>
                <w:sz w:val="28"/>
                <w:szCs w:val="28"/>
                <w:lang w:eastAsia="ru-RU" w:bidi="ru-RU"/>
              </w:rPr>
              <w:t>ия уровнем благоустройства до 92</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w:t>
            </w:r>
            <w:r w:rsidR="004E7154">
              <w:rPr>
                <w:rFonts w:ascii="Times New Roman" w:eastAsia="Arial Unicode MS" w:hAnsi="Times New Roman" w:cs="Times New Roman"/>
                <w:color w:val="000000"/>
                <w:sz w:val="28"/>
                <w:szCs w:val="28"/>
                <w:lang w:eastAsia="ru-RU" w:bidi="ru-RU"/>
              </w:rPr>
              <w:t>одского района» (МАУ «МФЦ») – 97</w:t>
            </w:r>
            <w:r>
              <w:rPr>
                <w:rFonts w:ascii="Times New Roman" w:eastAsia="Arial Unicode MS" w:hAnsi="Times New Roman" w:cs="Times New Roman"/>
                <w:color w:val="000000"/>
                <w:sz w:val="28"/>
                <w:szCs w:val="28"/>
                <w:lang w:eastAsia="ru-RU" w:bidi="ru-RU"/>
              </w:rPr>
              <w:t>%.</w:t>
            </w:r>
          </w:p>
        </w:tc>
      </w:tr>
    </w:tbl>
    <w:p w:rsidR="00141C30" w:rsidRDefault="00141C30">
      <w:pPr>
        <w:shd w:val="clear" w:color="auto" w:fill="FFFFFF"/>
        <w:suppressAutoHyphens/>
        <w:spacing w:after="0" w:line="23" w:lineRule="atLeast"/>
        <w:ind w:left="-284"/>
        <w:rPr>
          <w:rFonts w:ascii="Times New Roman" w:eastAsia="Arial Unicode MS" w:hAnsi="Times New Roman" w:cs="Times New Roman"/>
          <w:b/>
          <w:color w:val="000000"/>
          <w:sz w:val="28"/>
          <w:szCs w:val="28"/>
          <w:lang w:eastAsia="ru-RU" w:bidi="ru-RU"/>
        </w:rPr>
      </w:pPr>
    </w:p>
    <w:p w:rsidR="00141C30" w:rsidRDefault="005369F0">
      <w:pPr>
        <w:shd w:val="clear" w:color="auto" w:fill="FFFFFF"/>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1. Общая характеристика сферы реализации программы, в том числе формулировка основных проблем в указанной сфере и прогноз ее развития</w:t>
      </w:r>
    </w:p>
    <w:p w:rsidR="00141C30" w:rsidRDefault="00141C30">
      <w:pPr>
        <w:widowControl w:val="0"/>
        <w:spacing w:after="0" w:line="23" w:lineRule="atLeast"/>
        <w:ind w:left="1800"/>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540"/>
        <w:jc w:val="both"/>
        <w:rPr>
          <w:rFonts w:ascii="Times New Roman" w:eastAsia="Calibri"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Прогнозом</w:t>
      </w:r>
      <w:r>
        <w:rPr>
          <w:rFonts w:ascii="Times New Roman" w:eastAsia="Calibri" w:hAnsi="Times New Roman" w:cs="Times New Roman"/>
          <w:color w:val="000000"/>
          <w:sz w:val="28"/>
          <w:szCs w:val="28"/>
          <w:lang w:eastAsia="ru-RU" w:bidi="ru-RU"/>
        </w:rPr>
        <w:t xml:space="preserve"> устойчивого развития сельс</w:t>
      </w:r>
      <w:r w:rsidR="00224B50">
        <w:rPr>
          <w:rFonts w:ascii="Times New Roman" w:eastAsia="Calibri" w:hAnsi="Times New Roman" w:cs="Times New Roman"/>
          <w:color w:val="000000"/>
          <w:sz w:val="28"/>
          <w:szCs w:val="28"/>
          <w:lang w:eastAsia="ru-RU" w:bidi="ru-RU"/>
        </w:rPr>
        <w:t>кого поселения на период до 2027</w:t>
      </w:r>
      <w:r>
        <w:rPr>
          <w:rFonts w:ascii="Times New Roman" w:eastAsia="Calibri" w:hAnsi="Times New Roman" w:cs="Times New Roman"/>
          <w:color w:val="000000"/>
          <w:sz w:val="28"/>
          <w:szCs w:val="28"/>
          <w:lang w:eastAsia="ru-RU" w:bidi="ru-RU"/>
        </w:rPr>
        <w:t xml:space="preserve">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w:t>
      </w:r>
      <w:r>
        <w:rPr>
          <w:rFonts w:ascii="Times New Roman" w:eastAsia="Arial Unicode MS" w:hAnsi="Times New Roman" w:cs="Times New Roman"/>
          <w:color w:val="000000"/>
          <w:sz w:val="28"/>
          <w:szCs w:val="28"/>
          <w:lang w:eastAsia="ru-RU" w:bidi="ru-RU"/>
        </w:rPr>
        <w:t>повышение качества среды для создания комфортных и безопасных условий проживания жителей и гостей поселения</w:t>
      </w:r>
      <w:r>
        <w:rPr>
          <w:rFonts w:ascii="Times New Roman" w:eastAsia="Calibri" w:hAnsi="Times New Roman" w:cs="Times New Roman"/>
          <w:color w:val="000000"/>
          <w:sz w:val="28"/>
          <w:szCs w:val="28"/>
          <w:lang w:eastAsia="ru-RU" w:bidi="ru-RU"/>
        </w:rPr>
        <w:t xml:space="preserve">. </w:t>
      </w:r>
    </w:p>
    <w:p w:rsidR="00141C30" w:rsidRDefault="005369F0">
      <w:pPr>
        <w:widowControl w:val="0"/>
        <w:spacing w:after="0" w:line="23" w:lineRule="atLeast"/>
        <w:ind w:firstLine="540"/>
        <w:jc w:val="both"/>
        <w:rPr>
          <w:rFonts w:ascii="Times New Roman" w:eastAsia="Arial Unicode MS" w:hAnsi="Times New Roman" w:cs="Times New Roman"/>
          <w:color w:val="2D2D2D"/>
          <w:sz w:val="28"/>
          <w:szCs w:val="28"/>
          <w:lang w:eastAsia="ru-RU" w:bidi="ru-RU"/>
        </w:rPr>
      </w:pPr>
      <w:r>
        <w:rPr>
          <w:rFonts w:ascii="Times New Roman" w:eastAsia="Calibri" w:hAnsi="Times New Roman" w:cs="Times New Roman"/>
          <w:color w:val="000000"/>
          <w:sz w:val="28"/>
          <w:szCs w:val="28"/>
          <w:lang w:eastAsia="ru-RU" w:bidi="ru-RU"/>
        </w:rPr>
        <w:t xml:space="preserve">Администрация поселения проводит активную работу, направленную на обеспечение устойчивого социально-экономического развития поселения и благоприятных условий жизнедеятельности его населения. </w:t>
      </w:r>
    </w:p>
    <w:p w:rsidR="00141C30" w:rsidRDefault="005369F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территории поселения располагаются два населенных пункта: пос. </w:t>
      </w:r>
      <w:proofErr w:type="spellStart"/>
      <w:r>
        <w:rPr>
          <w:rFonts w:ascii="Times New Roman" w:eastAsia="Times New Roman" w:hAnsi="Times New Roman" w:cs="Times New Roman"/>
          <w:sz w:val="28"/>
          <w:szCs w:val="28"/>
          <w:lang w:eastAsia="ar-SA"/>
        </w:rPr>
        <w:t>Новосадовый</w:t>
      </w:r>
      <w:proofErr w:type="spellEnd"/>
      <w:r>
        <w:rPr>
          <w:rFonts w:ascii="Times New Roman" w:eastAsia="Times New Roman" w:hAnsi="Times New Roman" w:cs="Times New Roman"/>
          <w:sz w:val="28"/>
          <w:szCs w:val="28"/>
          <w:lang w:eastAsia="ar-SA"/>
        </w:rPr>
        <w:t xml:space="preserve"> и с. Ближняя </w:t>
      </w:r>
      <w:proofErr w:type="spellStart"/>
      <w:r>
        <w:rPr>
          <w:rFonts w:ascii="Times New Roman" w:eastAsia="Times New Roman" w:hAnsi="Times New Roman" w:cs="Times New Roman"/>
          <w:sz w:val="28"/>
          <w:szCs w:val="28"/>
          <w:lang w:eastAsia="ar-SA"/>
        </w:rPr>
        <w:t>Игуменка</w:t>
      </w:r>
      <w:proofErr w:type="spellEnd"/>
      <w:r>
        <w:rPr>
          <w:rFonts w:ascii="Times New Roman" w:eastAsia="Times New Roman" w:hAnsi="Times New Roman" w:cs="Times New Roman"/>
          <w:sz w:val="28"/>
          <w:szCs w:val="28"/>
          <w:lang w:eastAsia="ar-SA"/>
        </w:rPr>
        <w:t xml:space="preserve">. Административный центр - поселок </w:t>
      </w:r>
      <w:proofErr w:type="spellStart"/>
      <w:r>
        <w:rPr>
          <w:rFonts w:ascii="Times New Roman" w:eastAsia="Times New Roman" w:hAnsi="Times New Roman" w:cs="Times New Roman"/>
          <w:sz w:val="28"/>
          <w:szCs w:val="28"/>
          <w:lang w:eastAsia="ar-SA"/>
        </w:rPr>
        <w:t>Новосадовый</w:t>
      </w:r>
      <w:proofErr w:type="spellEnd"/>
      <w:r>
        <w:rPr>
          <w:rFonts w:ascii="Times New Roman" w:eastAsia="Times New Roman" w:hAnsi="Times New Roman" w:cs="Times New Roman"/>
          <w:sz w:val="28"/>
          <w:szCs w:val="28"/>
          <w:lang w:eastAsia="ar-SA"/>
        </w:rPr>
        <w:t>. Находится на расстоянии 2 км от трассы Белгород-Воронеж. Территория пред</w:t>
      </w:r>
      <w:r>
        <w:rPr>
          <w:rFonts w:ascii="Times New Roman" w:eastAsia="Times New Roman" w:hAnsi="Times New Roman" w:cs="Times New Roman"/>
          <w:sz w:val="28"/>
          <w:szCs w:val="28"/>
          <w:lang w:eastAsia="ar-SA"/>
        </w:rPr>
        <w:softHyphen/>
        <w:t>ставляет собой холмистую равнину, изрезан</w:t>
      </w:r>
      <w:r>
        <w:rPr>
          <w:rFonts w:ascii="Times New Roman" w:eastAsia="Times New Roman" w:hAnsi="Times New Roman" w:cs="Times New Roman"/>
          <w:sz w:val="28"/>
          <w:szCs w:val="28"/>
          <w:lang w:eastAsia="ar-SA"/>
        </w:rPr>
        <w:softHyphen/>
        <w:t>ную овражно-балочной системой.</w:t>
      </w:r>
    </w:p>
    <w:p w:rsidR="00141C30" w:rsidRDefault="005369F0">
      <w:pPr>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Поселок </w:t>
      </w:r>
      <w:proofErr w:type="spellStart"/>
      <w:r>
        <w:rPr>
          <w:rFonts w:ascii="Times New Roman" w:eastAsia="Times New Roman" w:hAnsi="Times New Roman" w:cs="Times New Roman"/>
          <w:sz w:val="28"/>
          <w:szCs w:val="28"/>
          <w:lang w:eastAsia="ar-SA"/>
        </w:rPr>
        <w:t>Новосадовый</w:t>
      </w:r>
      <w:proofErr w:type="spellEnd"/>
      <w:r>
        <w:rPr>
          <w:rFonts w:ascii="Times New Roman" w:eastAsia="Times New Roman" w:hAnsi="Times New Roman" w:cs="Times New Roman"/>
          <w:sz w:val="28"/>
          <w:szCs w:val="28"/>
          <w:lang w:eastAsia="ar-SA"/>
        </w:rPr>
        <w:t xml:space="preserve">   граничит с </w:t>
      </w:r>
      <w:proofErr w:type="spellStart"/>
      <w:r>
        <w:rPr>
          <w:rFonts w:ascii="Times New Roman" w:eastAsia="Times New Roman" w:hAnsi="Times New Roman" w:cs="Times New Roman"/>
          <w:sz w:val="28"/>
          <w:szCs w:val="28"/>
          <w:lang w:eastAsia="ar-SA"/>
        </w:rPr>
        <w:t>Беломестненским</w:t>
      </w:r>
      <w:proofErr w:type="spellEnd"/>
      <w:r>
        <w:rPr>
          <w:rFonts w:ascii="Times New Roman" w:eastAsia="Times New Roman" w:hAnsi="Times New Roman" w:cs="Times New Roman"/>
          <w:sz w:val="28"/>
          <w:szCs w:val="28"/>
          <w:lang w:eastAsia="ar-SA"/>
        </w:rPr>
        <w:t xml:space="preserve"> сельским поселением, городом Белгород (на западе) и село Ближняя </w:t>
      </w:r>
      <w:proofErr w:type="spellStart"/>
      <w:r>
        <w:rPr>
          <w:rFonts w:ascii="Times New Roman" w:eastAsia="Times New Roman" w:hAnsi="Times New Roman" w:cs="Times New Roman"/>
          <w:sz w:val="28"/>
          <w:szCs w:val="28"/>
          <w:lang w:eastAsia="ar-SA"/>
        </w:rPr>
        <w:t>Игуменка</w:t>
      </w:r>
      <w:proofErr w:type="spellEnd"/>
      <w:r>
        <w:rPr>
          <w:rFonts w:ascii="Times New Roman" w:eastAsia="Times New Roman" w:hAnsi="Times New Roman" w:cs="Times New Roman"/>
          <w:sz w:val="28"/>
          <w:szCs w:val="28"/>
          <w:lang w:eastAsia="ar-SA"/>
        </w:rPr>
        <w:t xml:space="preserve"> расположено в северо-восточной части Белгородского района и граничит с </w:t>
      </w:r>
      <w:proofErr w:type="spellStart"/>
      <w:proofErr w:type="gramStart"/>
      <w:r>
        <w:rPr>
          <w:rFonts w:ascii="Times New Roman" w:eastAsia="Times New Roman" w:hAnsi="Times New Roman" w:cs="Times New Roman"/>
          <w:sz w:val="28"/>
          <w:szCs w:val="28"/>
          <w:lang w:eastAsia="ar-SA"/>
        </w:rPr>
        <w:t>Корочанским</w:t>
      </w:r>
      <w:proofErr w:type="spellEnd"/>
      <w:r>
        <w:rPr>
          <w:rFonts w:ascii="Times New Roman" w:eastAsia="Times New Roman" w:hAnsi="Times New Roman" w:cs="Times New Roman"/>
          <w:sz w:val="28"/>
          <w:szCs w:val="28"/>
          <w:lang w:eastAsia="ar-SA"/>
        </w:rPr>
        <w:t>  районом</w:t>
      </w:r>
      <w:proofErr w:type="gramEnd"/>
      <w:r>
        <w:rPr>
          <w:rFonts w:ascii="Times New Roman" w:eastAsia="Times New Roman" w:hAnsi="Times New Roman" w:cs="Times New Roman"/>
          <w:sz w:val="28"/>
          <w:szCs w:val="28"/>
          <w:lang w:eastAsia="ar-SA"/>
        </w:rPr>
        <w:t xml:space="preserve"> и Белгородом. Территория представляет собой холмистую равнину, изрезанную овражно-блочной системой. </w:t>
      </w:r>
    </w:p>
    <w:p w:rsidR="00141C30" w:rsidRDefault="00141C30">
      <w:pPr>
        <w:widowControl w:val="0"/>
        <w:spacing w:after="0" w:line="23" w:lineRule="atLeast"/>
        <w:jc w:val="both"/>
        <w:rPr>
          <w:rFonts w:ascii="Times New Roman" w:eastAsia="Arial Unicode MS" w:hAnsi="Times New Roman" w:cs="Times New Roman"/>
          <w:color w:val="000000"/>
          <w:sz w:val="26"/>
          <w:szCs w:val="26"/>
          <w:lang w:eastAsia="ru-RU" w:bidi="ru-RU"/>
        </w:rPr>
      </w:pPr>
    </w:p>
    <w:tbl>
      <w:tblPr>
        <w:tblW w:w="0" w:type="auto"/>
        <w:tblInd w:w="-45" w:type="dxa"/>
        <w:tblLayout w:type="fixed"/>
        <w:tblLook w:val="0000" w:firstRow="0" w:lastRow="0" w:firstColumn="0" w:lastColumn="0" w:noHBand="0" w:noVBand="0"/>
      </w:tblPr>
      <w:tblGrid>
        <w:gridCol w:w="7054"/>
        <w:gridCol w:w="2607"/>
      </w:tblGrid>
      <w:tr w:rsidR="00141C30">
        <w:tc>
          <w:tcPr>
            <w:tcW w:w="7054"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Категории земель</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color w:val="000000"/>
                <w:sz w:val="28"/>
                <w:szCs w:val="28"/>
                <w:lang w:eastAsia="ru-RU" w:bidi="ru-RU"/>
              </w:rPr>
              <w:t>Площадь, га</w:t>
            </w:r>
          </w:p>
        </w:tc>
      </w:tr>
      <w:tr w:rsidR="00141C30">
        <w:tc>
          <w:tcPr>
            <w:tcW w:w="7054"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Всего</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4091</w:t>
            </w:r>
          </w:p>
        </w:tc>
      </w:tr>
      <w:tr w:rsidR="00141C30">
        <w:tc>
          <w:tcPr>
            <w:tcW w:w="7054"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земли сельскохозяйственного назначения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1053,6</w:t>
            </w:r>
          </w:p>
        </w:tc>
      </w:tr>
      <w:tr w:rsidR="00141C30">
        <w:tc>
          <w:tcPr>
            <w:tcW w:w="7054"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 xml:space="preserve">земли населенных пунктов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2859</w:t>
            </w:r>
          </w:p>
        </w:tc>
      </w:tr>
      <w:tr w:rsidR="00141C30">
        <w:tc>
          <w:tcPr>
            <w:tcW w:w="7054"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земли лесного фонда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154,18</w:t>
            </w:r>
          </w:p>
        </w:tc>
      </w:tr>
      <w:tr w:rsidR="00141C30">
        <w:tc>
          <w:tcPr>
            <w:tcW w:w="7054"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земли промышленности              </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8"/>
                <w:szCs w:val="28"/>
                <w:lang w:eastAsia="ru-RU" w:bidi="ru-RU"/>
              </w:rPr>
              <w:t>23,82</w:t>
            </w:r>
          </w:p>
        </w:tc>
      </w:tr>
      <w:tr w:rsidR="00141C30">
        <w:tc>
          <w:tcPr>
            <w:tcW w:w="7054"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земли запаса</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0,4</w:t>
            </w:r>
          </w:p>
        </w:tc>
      </w:tr>
    </w:tbl>
    <w:p w:rsidR="00141C30" w:rsidRDefault="00141C30">
      <w:pPr>
        <w:widowControl w:val="0"/>
        <w:spacing w:after="0" w:line="240" w:lineRule="auto"/>
        <w:jc w:val="both"/>
        <w:rPr>
          <w:rFonts w:ascii="Times New Roman" w:eastAsia="Arial Unicode MS" w:hAnsi="Times New Roman" w:cs="Times New Roman"/>
          <w:b/>
          <w:color w:val="000000"/>
          <w:sz w:val="28"/>
          <w:szCs w:val="28"/>
          <w:lang w:eastAsia="ru-RU" w:bidi="ru-RU"/>
        </w:rPr>
      </w:pPr>
    </w:p>
    <w:p w:rsidR="00141C30" w:rsidRDefault="005369F0">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Водные ресурсы округа. </w:t>
      </w:r>
      <w:r>
        <w:rPr>
          <w:rFonts w:ascii="Times New Roman" w:eastAsia="Arial Unicode MS" w:hAnsi="Times New Roman" w:cs="Times New Roman"/>
          <w:color w:val="000000"/>
          <w:sz w:val="28"/>
          <w:szCs w:val="28"/>
          <w:lang w:eastAsia="ru-RU" w:bidi="ru-RU"/>
        </w:rPr>
        <w:t>На территории сельского поселения имеется пруд в урочища Молдавское. Население для хозяйственных нужд использует водопроводную воду, поставляемую с водозабора ГУП «</w:t>
      </w:r>
      <w:proofErr w:type="spellStart"/>
      <w:r>
        <w:rPr>
          <w:rFonts w:ascii="Times New Roman" w:eastAsia="Arial Unicode MS" w:hAnsi="Times New Roman" w:cs="Times New Roman"/>
          <w:color w:val="000000"/>
          <w:sz w:val="28"/>
          <w:szCs w:val="28"/>
          <w:lang w:eastAsia="ru-RU" w:bidi="ru-RU"/>
        </w:rPr>
        <w:t>Белгородводоканал</w:t>
      </w:r>
      <w:proofErr w:type="spellEnd"/>
      <w:r>
        <w:rPr>
          <w:rFonts w:ascii="Times New Roman" w:eastAsia="Arial Unicode MS" w:hAnsi="Times New Roman" w:cs="Times New Roman"/>
          <w:color w:val="000000"/>
          <w:sz w:val="28"/>
          <w:szCs w:val="28"/>
          <w:lang w:eastAsia="ru-RU" w:bidi="ru-RU"/>
        </w:rPr>
        <w:t>».</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Наличие предприятий. </w:t>
      </w:r>
      <w:r>
        <w:rPr>
          <w:rFonts w:ascii="Times New Roman" w:eastAsia="Arial Unicode MS" w:hAnsi="Times New Roman" w:cs="Times New Roman"/>
          <w:color w:val="000000"/>
          <w:sz w:val="28"/>
          <w:szCs w:val="28"/>
          <w:lang w:eastAsia="ru-RU" w:bidi="ru-RU"/>
        </w:rPr>
        <w:t>На территории поселения расположены следующие предприятия:</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Белэкономстрой</w:t>
      </w:r>
      <w:proofErr w:type="spellEnd"/>
      <w:r>
        <w:rPr>
          <w:rFonts w:ascii="Times New Roman" w:eastAsia="Arial Unicode MS" w:hAnsi="Times New Roman" w:cs="Times New Roman"/>
          <w:color w:val="000000"/>
          <w:sz w:val="28"/>
          <w:szCs w:val="28"/>
          <w:lang w:eastAsia="ru-RU" w:bidi="ru-RU"/>
        </w:rPr>
        <w:t>»</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ЗАО «</w:t>
      </w:r>
      <w:proofErr w:type="spellStart"/>
      <w:r>
        <w:rPr>
          <w:rFonts w:ascii="Times New Roman" w:eastAsia="Arial Unicode MS" w:hAnsi="Times New Roman" w:cs="Times New Roman"/>
          <w:color w:val="000000"/>
          <w:sz w:val="28"/>
          <w:szCs w:val="28"/>
          <w:lang w:eastAsia="ru-RU" w:bidi="ru-RU"/>
        </w:rPr>
        <w:t>БелМТЗцентр</w:t>
      </w:r>
      <w:proofErr w:type="spellEnd"/>
      <w:r>
        <w:rPr>
          <w:rFonts w:ascii="Times New Roman" w:eastAsia="Arial Unicode MS" w:hAnsi="Times New Roman" w:cs="Times New Roman"/>
          <w:color w:val="000000"/>
          <w:sz w:val="28"/>
          <w:szCs w:val="28"/>
          <w:lang w:eastAsia="ru-RU" w:bidi="ru-RU"/>
        </w:rPr>
        <w:t>»</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Белстальконстукция</w:t>
      </w:r>
      <w:proofErr w:type="spellEnd"/>
      <w:r>
        <w:rPr>
          <w:rFonts w:ascii="Times New Roman" w:eastAsia="Arial Unicode MS" w:hAnsi="Times New Roman" w:cs="Times New Roman"/>
          <w:color w:val="000000"/>
          <w:sz w:val="28"/>
          <w:szCs w:val="28"/>
          <w:lang w:eastAsia="ru-RU" w:bidi="ru-RU"/>
        </w:rPr>
        <w:t>»</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«КС-авто»</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«НАНОСТРОЙ»</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Лонмади</w:t>
      </w:r>
      <w:proofErr w:type="spellEnd"/>
      <w:r>
        <w:rPr>
          <w:rFonts w:ascii="Times New Roman" w:eastAsia="Arial Unicode MS" w:hAnsi="Times New Roman" w:cs="Times New Roman"/>
          <w:color w:val="000000"/>
          <w:sz w:val="28"/>
          <w:szCs w:val="28"/>
          <w:lang w:eastAsia="ru-RU" w:bidi="ru-RU"/>
        </w:rPr>
        <w:t>»</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ЭкоНива</w:t>
      </w:r>
      <w:proofErr w:type="spellEnd"/>
      <w:r>
        <w:rPr>
          <w:rFonts w:ascii="Times New Roman" w:eastAsia="Arial Unicode MS" w:hAnsi="Times New Roman" w:cs="Times New Roman"/>
          <w:color w:val="000000"/>
          <w:sz w:val="28"/>
          <w:szCs w:val="28"/>
          <w:lang w:eastAsia="ru-RU" w:bidi="ru-RU"/>
        </w:rPr>
        <w:t>-Черноземье»</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«Агро-Нова»</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«Кварцит-плюс»</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w:t>
      </w:r>
      <w:proofErr w:type="spellStart"/>
      <w:r>
        <w:rPr>
          <w:rFonts w:ascii="Times New Roman" w:eastAsia="Arial Unicode MS" w:hAnsi="Times New Roman" w:cs="Times New Roman"/>
          <w:color w:val="000000"/>
          <w:sz w:val="28"/>
          <w:szCs w:val="28"/>
          <w:lang w:eastAsia="ru-RU" w:bidi="ru-RU"/>
        </w:rPr>
        <w:t>Белснаб</w:t>
      </w:r>
      <w:proofErr w:type="spellEnd"/>
      <w:r>
        <w:rPr>
          <w:rFonts w:ascii="Times New Roman" w:eastAsia="Arial Unicode MS" w:hAnsi="Times New Roman" w:cs="Times New Roman"/>
          <w:color w:val="000000"/>
          <w:sz w:val="28"/>
          <w:szCs w:val="28"/>
          <w:lang w:eastAsia="ru-RU" w:bidi="ru-RU"/>
        </w:rPr>
        <w:t>»</w:t>
      </w:r>
    </w:p>
    <w:p w:rsidR="00141C30" w:rsidRDefault="005369F0">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ООО «Тепличный комплекс Белогорья»</w:t>
      </w:r>
    </w:p>
    <w:p w:rsidR="00141C30" w:rsidRDefault="005369F0">
      <w:pPr>
        <w:widowControl w:val="0"/>
        <w:spacing w:after="0" w:line="240" w:lineRule="auto"/>
        <w:ind w:firstLine="709"/>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73 торговых предприятия.</w:t>
      </w:r>
    </w:p>
    <w:p w:rsidR="00141C30" w:rsidRDefault="005369F0">
      <w:pPr>
        <w:widowControl w:val="0"/>
        <w:spacing w:after="0" w:line="240" w:lineRule="auto"/>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b/>
          <w:sz w:val="28"/>
          <w:szCs w:val="28"/>
          <w:lang w:eastAsia="ru-RU" w:bidi="ru-RU"/>
        </w:rPr>
        <w:t>Численность населения</w:t>
      </w:r>
      <w:r>
        <w:rPr>
          <w:rFonts w:ascii="Times New Roman" w:eastAsia="Arial Unicode MS" w:hAnsi="Times New Roman" w:cs="Times New Roman"/>
          <w:sz w:val="28"/>
          <w:szCs w:val="28"/>
          <w:lang w:eastAsia="ru-RU" w:bidi="ru-RU"/>
        </w:rPr>
        <w:t xml:space="preserve"> сельского п</w:t>
      </w:r>
      <w:r w:rsidR="00224B50">
        <w:rPr>
          <w:rFonts w:ascii="Times New Roman" w:eastAsia="Arial Unicode MS" w:hAnsi="Times New Roman" w:cs="Times New Roman"/>
          <w:sz w:val="28"/>
          <w:szCs w:val="28"/>
          <w:lang w:eastAsia="ru-RU" w:bidi="ru-RU"/>
        </w:rPr>
        <w:t>оселения будет составлять к 2027</w:t>
      </w:r>
      <w:r>
        <w:rPr>
          <w:rFonts w:ascii="Times New Roman" w:eastAsia="Arial Unicode MS" w:hAnsi="Times New Roman" w:cs="Times New Roman"/>
          <w:sz w:val="28"/>
          <w:szCs w:val="28"/>
          <w:lang w:eastAsia="ru-RU" w:bidi="ru-RU"/>
        </w:rPr>
        <w:t xml:space="preserve"> г. 12</w:t>
      </w:r>
      <w:r w:rsidR="00224B50">
        <w:rPr>
          <w:rFonts w:ascii="Times New Roman" w:eastAsia="Arial Unicode MS" w:hAnsi="Times New Roman" w:cs="Times New Roman"/>
          <w:sz w:val="28"/>
          <w:szCs w:val="28"/>
          <w:lang w:eastAsia="ru-RU" w:bidi="ru-RU"/>
        </w:rPr>
        <w:t>950</w:t>
      </w:r>
      <w:r>
        <w:rPr>
          <w:rFonts w:ascii="Times New Roman" w:eastAsia="Arial Unicode MS" w:hAnsi="Times New Roman" w:cs="Times New Roman"/>
          <w:sz w:val="28"/>
          <w:szCs w:val="28"/>
          <w:lang w:eastAsia="ru-RU" w:bidi="ru-RU"/>
        </w:rPr>
        <w:t xml:space="preserve"> человек.</w:t>
      </w:r>
    </w:p>
    <w:p w:rsidR="00141C30" w:rsidRDefault="005369F0">
      <w:pPr>
        <w:widowControl w:val="0"/>
        <w:spacing w:after="0" w:line="240" w:lineRule="auto"/>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На территории Новосадовского сельского поселения на 31.12.2022 г.  проживало 12737 человек, из них: 7642 человек трудоспособного населения. </w:t>
      </w:r>
    </w:p>
    <w:p w:rsidR="00141C30" w:rsidRDefault="005369F0">
      <w:pPr>
        <w:widowControl w:val="0"/>
        <w:spacing w:after="0" w:line="240" w:lineRule="auto"/>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Детей в возрасте до 18 лет: 2720 человек.</w:t>
      </w:r>
    </w:p>
    <w:p w:rsidR="00141C30" w:rsidRDefault="005369F0">
      <w:pPr>
        <w:widowControl w:val="0"/>
        <w:spacing w:after="0" w:line="240" w:lineRule="auto"/>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Население старше трудоспособного возраста – 2375 человек.</w:t>
      </w:r>
    </w:p>
    <w:p w:rsidR="00141C30" w:rsidRDefault="00141C3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40" w:lineRule="auto"/>
        <w:ind w:firstLine="720"/>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Трудовые ресурсы и структура занятости населения</w:t>
      </w:r>
    </w:p>
    <w:p w:rsidR="00141C30" w:rsidRDefault="00141C30">
      <w:pPr>
        <w:widowControl w:val="0"/>
        <w:spacing w:after="0" w:line="240" w:lineRule="auto"/>
        <w:ind w:firstLine="720"/>
        <w:jc w:val="both"/>
        <w:rPr>
          <w:rFonts w:ascii="Times New Roman" w:eastAsia="Arial Unicode MS" w:hAnsi="Times New Roman" w:cs="Times New Roman"/>
          <w:b/>
          <w:color w:val="000000"/>
          <w:sz w:val="26"/>
          <w:szCs w:val="26"/>
          <w:lang w:eastAsia="ru-RU" w:bidi="ru-RU"/>
        </w:rPr>
      </w:pPr>
    </w:p>
    <w:tbl>
      <w:tblPr>
        <w:tblW w:w="8188" w:type="dxa"/>
        <w:tblBorders>
          <w:bottom w:val="single" w:sz="4" w:space="0" w:color="auto"/>
        </w:tblBorders>
        <w:tblLayout w:type="fixed"/>
        <w:tblLook w:val="0000" w:firstRow="0" w:lastRow="0" w:firstColumn="0" w:lastColumn="0" w:noHBand="0" w:noVBand="0"/>
      </w:tblPr>
      <w:tblGrid>
        <w:gridCol w:w="2093"/>
        <w:gridCol w:w="299"/>
        <w:gridCol w:w="1196"/>
        <w:gridCol w:w="1196"/>
        <w:gridCol w:w="1196"/>
        <w:gridCol w:w="1196"/>
        <w:gridCol w:w="1012"/>
      </w:tblGrid>
      <w:tr w:rsidR="00141C30">
        <w:tc>
          <w:tcPr>
            <w:tcW w:w="2093" w:type="dxa"/>
            <w:shd w:val="clear" w:color="auto" w:fill="auto"/>
          </w:tcPr>
          <w:p w:rsidR="00141C30" w:rsidRDefault="00141C30">
            <w:pPr>
              <w:widowControl w:val="0"/>
              <w:snapToGrid w:val="0"/>
              <w:spacing w:after="0" w:line="240" w:lineRule="auto"/>
              <w:rPr>
                <w:rFonts w:ascii="Times New Roman" w:eastAsia="Arial Unicode MS" w:hAnsi="Times New Roman" w:cs="Times New Roman"/>
                <w:color w:val="000000"/>
                <w:sz w:val="26"/>
                <w:szCs w:val="26"/>
                <w:lang w:eastAsia="ru-RU" w:bidi="ru-RU"/>
              </w:rPr>
            </w:pP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2016</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2017</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2018</w:t>
            </w:r>
          </w:p>
        </w:tc>
        <w:tc>
          <w:tcPr>
            <w:tcW w:w="1196" w:type="dxa"/>
          </w:tcPr>
          <w:p w:rsidR="00141C30" w:rsidRDefault="005369F0">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2019</w:t>
            </w:r>
          </w:p>
        </w:tc>
        <w:tc>
          <w:tcPr>
            <w:tcW w:w="1012" w:type="dxa"/>
          </w:tcPr>
          <w:p w:rsidR="00141C30" w:rsidRDefault="005369F0">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2020</w:t>
            </w:r>
          </w:p>
        </w:tc>
      </w:tr>
      <w:tr w:rsidR="00141C30">
        <w:tc>
          <w:tcPr>
            <w:tcW w:w="2093" w:type="dxa"/>
            <w:shd w:val="clear" w:color="auto" w:fill="auto"/>
          </w:tcPr>
          <w:p w:rsidR="00141C30" w:rsidRDefault="005369F0">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Трудоспособное население</w:t>
            </w: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4927</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5067</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5198</w:t>
            </w:r>
          </w:p>
        </w:tc>
        <w:tc>
          <w:tcPr>
            <w:tcW w:w="1196" w:type="dxa"/>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5356</w:t>
            </w:r>
          </w:p>
        </w:tc>
        <w:tc>
          <w:tcPr>
            <w:tcW w:w="1012" w:type="dxa"/>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5516</w:t>
            </w:r>
          </w:p>
        </w:tc>
      </w:tr>
      <w:tr w:rsidR="00141C30">
        <w:tc>
          <w:tcPr>
            <w:tcW w:w="2093" w:type="dxa"/>
            <w:shd w:val="clear" w:color="auto" w:fill="auto"/>
          </w:tcPr>
          <w:p w:rsidR="00141C30" w:rsidRDefault="005369F0">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Из них занято</w:t>
            </w:r>
            <w:r>
              <w:rPr>
                <w:rFonts w:ascii="Times New Roman" w:eastAsia="Arial Unicode MS" w:hAnsi="Times New Roman" w:cs="Times New Roman"/>
                <w:color w:val="000000"/>
                <w:sz w:val="26"/>
                <w:szCs w:val="26"/>
                <w:lang w:val="en-US" w:eastAsia="ru-RU" w:bidi="ru-RU"/>
              </w:rPr>
              <w:t>:</w:t>
            </w:r>
          </w:p>
        </w:tc>
        <w:tc>
          <w:tcPr>
            <w:tcW w:w="299" w:type="dxa"/>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012" w:type="dxa"/>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r>
      <w:tr w:rsidR="00141C30">
        <w:tc>
          <w:tcPr>
            <w:tcW w:w="2093" w:type="dxa"/>
            <w:shd w:val="clear" w:color="auto" w:fill="auto"/>
          </w:tcPr>
          <w:p w:rsidR="00141C30" w:rsidRDefault="005369F0">
            <w:pPr>
              <w:widowControl w:val="0"/>
              <w:spacing w:after="0" w:line="240" w:lineRule="auto"/>
              <w:jc w:val="right"/>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 xml:space="preserve">                    в экономике</w:t>
            </w: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2820</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2840</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2860</w:t>
            </w:r>
          </w:p>
        </w:tc>
        <w:tc>
          <w:tcPr>
            <w:tcW w:w="1196" w:type="dxa"/>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2880</w:t>
            </w:r>
          </w:p>
        </w:tc>
        <w:tc>
          <w:tcPr>
            <w:tcW w:w="1012" w:type="dxa"/>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2920</w:t>
            </w:r>
          </w:p>
        </w:tc>
      </w:tr>
      <w:tr w:rsidR="00141C30">
        <w:tc>
          <w:tcPr>
            <w:tcW w:w="2093" w:type="dxa"/>
            <w:shd w:val="clear" w:color="auto" w:fill="auto"/>
          </w:tcPr>
          <w:p w:rsidR="00141C30" w:rsidRDefault="005369F0">
            <w:pPr>
              <w:widowControl w:val="0"/>
              <w:spacing w:after="0" w:line="240" w:lineRule="auto"/>
              <w:jc w:val="right"/>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 xml:space="preserve">  в малом и среднем бизнесе</w:t>
            </w: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1677</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1777</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1858</w:t>
            </w:r>
          </w:p>
        </w:tc>
        <w:tc>
          <w:tcPr>
            <w:tcW w:w="1196" w:type="dxa"/>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1971</w:t>
            </w:r>
          </w:p>
        </w:tc>
        <w:tc>
          <w:tcPr>
            <w:tcW w:w="1012" w:type="dxa"/>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2066</w:t>
            </w:r>
          </w:p>
        </w:tc>
      </w:tr>
      <w:tr w:rsidR="00141C30">
        <w:tc>
          <w:tcPr>
            <w:tcW w:w="2093" w:type="dxa"/>
            <w:shd w:val="clear" w:color="auto" w:fill="auto"/>
          </w:tcPr>
          <w:p w:rsidR="00141C30" w:rsidRDefault="00141C30">
            <w:pPr>
              <w:widowControl w:val="0"/>
              <w:snapToGrid w:val="0"/>
              <w:spacing w:after="0" w:line="240" w:lineRule="auto"/>
              <w:jc w:val="right"/>
              <w:rPr>
                <w:rFonts w:ascii="Times New Roman" w:eastAsia="Arial Unicode MS" w:hAnsi="Times New Roman" w:cs="Times New Roman"/>
                <w:color w:val="000000"/>
                <w:sz w:val="24"/>
                <w:szCs w:val="24"/>
                <w:lang w:eastAsia="ru-RU" w:bidi="ru-RU"/>
              </w:rPr>
            </w:pPr>
          </w:p>
        </w:tc>
        <w:tc>
          <w:tcPr>
            <w:tcW w:w="299" w:type="dxa"/>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012" w:type="dxa"/>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r>
      <w:tr w:rsidR="00141C30">
        <w:tc>
          <w:tcPr>
            <w:tcW w:w="2093" w:type="dxa"/>
            <w:shd w:val="clear" w:color="auto" w:fill="auto"/>
          </w:tcPr>
          <w:p w:rsidR="00141C30" w:rsidRDefault="005369F0">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Занято в ЛПХ</w:t>
            </w: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430</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450</w:t>
            </w: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480</w:t>
            </w:r>
          </w:p>
        </w:tc>
        <w:tc>
          <w:tcPr>
            <w:tcW w:w="1196" w:type="dxa"/>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505</w:t>
            </w:r>
          </w:p>
        </w:tc>
        <w:tc>
          <w:tcPr>
            <w:tcW w:w="1012" w:type="dxa"/>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530</w:t>
            </w:r>
          </w:p>
        </w:tc>
      </w:tr>
    </w:tbl>
    <w:p w:rsidR="00141C30" w:rsidRDefault="00141C30">
      <w:pPr>
        <w:widowControl w:val="0"/>
        <w:spacing w:after="0" w:line="240" w:lineRule="auto"/>
        <w:ind w:firstLine="720"/>
        <w:jc w:val="both"/>
        <w:rPr>
          <w:rFonts w:ascii="Times New Roman" w:eastAsia="Arial Unicode MS" w:hAnsi="Times New Roman" w:cs="Times New Roman"/>
          <w:color w:val="000000"/>
          <w:sz w:val="26"/>
          <w:szCs w:val="26"/>
          <w:lang w:eastAsia="ru-RU" w:bidi="ru-RU"/>
        </w:rPr>
      </w:pPr>
    </w:p>
    <w:p w:rsidR="00141C30" w:rsidRDefault="00141C30">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p>
    <w:tbl>
      <w:tblPr>
        <w:tblW w:w="0" w:type="auto"/>
        <w:tblBorders>
          <w:bottom w:val="single" w:sz="4" w:space="0" w:color="auto"/>
        </w:tblBorders>
        <w:tblLayout w:type="fixed"/>
        <w:tblLook w:val="0000" w:firstRow="0" w:lastRow="0" w:firstColumn="0" w:lastColumn="0" w:noHBand="0" w:noVBand="0"/>
      </w:tblPr>
      <w:tblGrid>
        <w:gridCol w:w="2093"/>
        <w:gridCol w:w="299"/>
        <w:gridCol w:w="1196"/>
        <w:gridCol w:w="1090"/>
        <w:gridCol w:w="992"/>
        <w:gridCol w:w="993"/>
        <w:gridCol w:w="992"/>
        <w:gridCol w:w="1843"/>
      </w:tblGrid>
      <w:tr w:rsidR="00141C30" w:rsidTr="00224B50">
        <w:tc>
          <w:tcPr>
            <w:tcW w:w="2093" w:type="dxa"/>
            <w:shd w:val="clear" w:color="auto" w:fill="auto"/>
          </w:tcPr>
          <w:p w:rsidR="00141C30" w:rsidRDefault="00141C30">
            <w:pPr>
              <w:widowControl w:val="0"/>
              <w:snapToGrid w:val="0"/>
              <w:spacing w:after="0" w:line="240" w:lineRule="auto"/>
              <w:rPr>
                <w:rFonts w:ascii="Times New Roman" w:eastAsia="Arial Unicode MS" w:hAnsi="Times New Roman" w:cs="Times New Roman"/>
                <w:color w:val="000000"/>
                <w:sz w:val="26"/>
                <w:szCs w:val="26"/>
                <w:lang w:eastAsia="ru-RU" w:bidi="ru-RU"/>
              </w:rPr>
            </w:pP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2021</w:t>
            </w:r>
          </w:p>
        </w:tc>
        <w:tc>
          <w:tcPr>
            <w:tcW w:w="1090" w:type="dxa"/>
            <w:shd w:val="clear" w:color="auto" w:fill="auto"/>
          </w:tcPr>
          <w:p w:rsidR="00141C30" w:rsidRDefault="005369F0" w:rsidP="00224B50">
            <w:pPr>
              <w:widowControl w:val="0"/>
              <w:spacing w:after="0" w:line="240" w:lineRule="auto"/>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2022</w:t>
            </w:r>
          </w:p>
        </w:tc>
        <w:tc>
          <w:tcPr>
            <w:tcW w:w="992" w:type="dxa"/>
            <w:shd w:val="clear" w:color="auto" w:fill="auto"/>
          </w:tcPr>
          <w:p w:rsidR="00141C30" w:rsidRDefault="005369F0" w:rsidP="00224B50">
            <w:pPr>
              <w:widowControl w:val="0"/>
              <w:spacing w:after="0" w:line="240" w:lineRule="auto"/>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2023</w:t>
            </w:r>
          </w:p>
        </w:tc>
        <w:tc>
          <w:tcPr>
            <w:tcW w:w="993" w:type="dxa"/>
          </w:tcPr>
          <w:p w:rsidR="00141C30" w:rsidRDefault="005369F0" w:rsidP="00224B50">
            <w:pPr>
              <w:widowControl w:val="0"/>
              <w:spacing w:after="0" w:line="240" w:lineRule="auto"/>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2024</w:t>
            </w:r>
          </w:p>
        </w:tc>
        <w:tc>
          <w:tcPr>
            <w:tcW w:w="992" w:type="dxa"/>
          </w:tcPr>
          <w:p w:rsidR="00141C30" w:rsidRDefault="005369F0" w:rsidP="00224B50">
            <w:pPr>
              <w:widowControl w:val="0"/>
              <w:spacing w:after="0" w:line="240" w:lineRule="auto"/>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2025</w:t>
            </w:r>
          </w:p>
        </w:tc>
        <w:tc>
          <w:tcPr>
            <w:tcW w:w="1843" w:type="dxa"/>
          </w:tcPr>
          <w:p w:rsidR="00141C30" w:rsidRDefault="005369F0" w:rsidP="00224B50">
            <w:pPr>
              <w:widowControl w:val="0"/>
              <w:spacing w:after="0" w:line="240" w:lineRule="auto"/>
              <w:rPr>
                <w:rFonts w:ascii="Times New Roman" w:eastAsia="Arial Unicode MS" w:hAnsi="Times New Roman" w:cs="Times New Roman"/>
                <w:b/>
                <w:color w:val="000000"/>
                <w:sz w:val="26"/>
                <w:szCs w:val="26"/>
                <w:lang w:eastAsia="ru-RU" w:bidi="ru-RU"/>
              </w:rPr>
            </w:pPr>
            <w:r>
              <w:rPr>
                <w:rFonts w:ascii="Times New Roman" w:eastAsia="Arial Unicode MS" w:hAnsi="Times New Roman" w:cs="Times New Roman"/>
                <w:b/>
                <w:color w:val="000000"/>
                <w:sz w:val="26"/>
                <w:szCs w:val="26"/>
                <w:lang w:eastAsia="ru-RU" w:bidi="ru-RU"/>
              </w:rPr>
              <w:t>2026</w:t>
            </w:r>
            <w:r w:rsidR="00224B50">
              <w:rPr>
                <w:rFonts w:ascii="Times New Roman" w:eastAsia="Arial Unicode MS" w:hAnsi="Times New Roman" w:cs="Times New Roman"/>
                <w:b/>
                <w:color w:val="000000"/>
                <w:sz w:val="26"/>
                <w:szCs w:val="26"/>
                <w:lang w:eastAsia="ru-RU" w:bidi="ru-RU"/>
              </w:rPr>
              <w:t xml:space="preserve">      2027</w:t>
            </w:r>
          </w:p>
        </w:tc>
      </w:tr>
      <w:tr w:rsidR="00141C30" w:rsidTr="00224B50">
        <w:tc>
          <w:tcPr>
            <w:tcW w:w="2093" w:type="dxa"/>
            <w:shd w:val="clear" w:color="auto" w:fill="auto"/>
          </w:tcPr>
          <w:p w:rsidR="00141C30" w:rsidRDefault="005369F0">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Трудоспособное население</w:t>
            </w: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6015</w:t>
            </w:r>
          </w:p>
        </w:tc>
        <w:tc>
          <w:tcPr>
            <w:tcW w:w="1090" w:type="dxa"/>
            <w:shd w:val="clear" w:color="auto" w:fill="auto"/>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7642</w:t>
            </w:r>
          </w:p>
        </w:tc>
        <w:tc>
          <w:tcPr>
            <w:tcW w:w="992" w:type="dxa"/>
            <w:shd w:val="clear" w:color="auto" w:fill="auto"/>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7642</w:t>
            </w:r>
          </w:p>
        </w:tc>
        <w:tc>
          <w:tcPr>
            <w:tcW w:w="993"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7650</w:t>
            </w:r>
          </w:p>
        </w:tc>
        <w:tc>
          <w:tcPr>
            <w:tcW w:w="992"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7660</w:t>
            </w:r>
          </w:p>
        </w:tc>
        <w:tc>
          <w:tcPr>
            <w:tcW w:w="1843"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7670</w:t>
            </w:r>
            <w:r w:rsidR="00224B50">
              <w:rPr>
                <w:rFonts w:ascii="Times New Roman" w:eastAsia="Arial Unicode MS" w:hAnsi="Times New Roman" w:cs="Times New Roman"/>
                <w:color w:val="000000"/>
                <w:sz w:val="26"/>
                <w:szCs w:val="26"/>
                <w:lang w:eastAsia="ru-RU" w:bidi="ru-RU"/>
              </w:rPr>
              <w:t xml:space="preserve">      7690</w:t>
            </w:r>
          </w:p>
        </w:tc>
      </w:tr>
      <w:tr w:rsidR="00141C30" w:rsidTr="00224B50">
        <w:tc>
          <w:tcPr>
            <w:tcW w:w="2093" w:type="dxa"/>
            <w:shd w:val="clear" w:color="auto" w:fill="auto"/>
          </w:tcPr>
          <w:p w:rsidR="00141C30" w:rsidRDefault="005369F0">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Из них занято</w:t>
            </w:r>
            <w:r>
              <w:rPr>
                <w:rFonts w:ascii="Times New Roman" w:eastAsia="Arial Unicode MS" w:hAnsi="Times New Roman" w:cs="Times New Roman"/>
                <w:color w:val="000000"/>
                <w:sz w:val="26"/>
                <w:szCs w:val="26"/>
                <w:lang w:val="en-US" w:eastAsia="ru-RU" w:bidi="ru-RU"/>
              </w:rPr>
              <w:t>:</w:t>
            </w:r>
          </w:p>
        </w:tc>
        <w:tc>
          <w:tcPr>
            <w:tcW w:w="299" w:type="dxa"/>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090"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992"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993" w:type="dxa"/>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992" w:type="dxa"/>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c>
          <w:tcPr>
            <w:tcW w:w="1843" w:type="dxa"/>
          </w:tcPr>
          <w:p w:rsidR="00141C30" w:rsidRDefault="00141C30">
            <w:pPr>
              <w:widowControl w:val="0"/>
              <w:snapToGrid w:val="0"/>
              <w:spacing w:after="0" w:line="240" w:lineRule="auto"/>
              <w:jc w:val="center"/>
              <w:rPr>
                <w:rFonts w:ascii="Times New Roman" w:eastAsia="Arial Unicode MS" w:hAnsi="Times New Roman" w:cs="Times New Roman"/>
                <w:color w:val="000000"/>
                <w:sz w:val="26"/>
                <w:szCs w:val="26"/>
                <w:lang w:eastAsia="ru-RU" w:bidi="ru-RU"/>
              </w:rPr>
            </w:pPr>
          </w:p>
        </w:tc>
      </w:tr>
      <w:tr w:rsidR="00141C30" w:rsidTr="00224B50">
        <w:tc>
          <w:tcPr>
            <w:tcW w:w="2093" w:type="dxa"/>
            <w:shd w:val="clear" w:color="auto" w:fill="auto"/>
          </w:tcPr>
          <w:p w:rsidR="00141C30" w:rsidRDefault="005369F0">
            <w:pPr>
              <w:widowControl w:val="0"/>
              <w:spacing w:after="0" w:line="240" w:lineRule="auto"/>
              <w:jc w:val="right"/>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 xml:space="preserve">                    в </w:t>
            </w:r>
            <w:r>
              <w:rPr>
                <w:rFonts w:ascii="Times New Roman" w:eastAsia="Arial Unicode MS" w:hAnsi="Times New Roman" w:cs="Times New Roman"/>
                <w:color w:val="000000"/>
                <w:sz w:val="26"/>
                <w:szCs w:val="26"/>
                <w:lang w:eastAsia="ru-RU" w:bidi="ru-RU"/>
              </w:rPr>
              <w:lastRenderedPageBreak/>
              <w:t>экономике</w:t>
            </w: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2960</w:t>
            </w:r>
          </w:p>
        </w:tc>
        <w:tc>
          <w:tcPr>
            <w:tcW w:w="1090" w:type="dxa"/>
            <w:shd w:val="clear" w:color="auto" w:fill="auto"/>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3720</w:t>
            </w:r>
          </w:p>
        </w:tc>
        <w:tc>
          <w:tcPr>
            <w:tcW w:w="992" w:type="dxa"/>
            <w:shd w:val="clear" w:color="auto" w:fill="auto"/>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3720</w:t>
            </w:r>
          </w:p>
        </w:tc>
        <w:tc>
          <w:tcPr>
            <w:tcW w:w="993"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3725</w:t>
            </w:r>
          </w:p>
        </w:tc>
        <w:tc>
          <w:tcPr>
            <w:tcW w:w="992"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3730</w:t>
            </w:r>
          </w:p>
        </w:tc>
        <w:tc>
          <w:tcPr>
            <w:tcW w:w="1843"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3735</w:t>
            </w:r>
            <w:r w:rsidR="00224B50">
              <w:rPr>
                <w:rFonts w:ascii="Times New Roman" w:eastAsia="Arial Unicode MS" w:hAnsi="Times New Roman" w:cs="Times New Roman"/>
                <w:color w:val="000000"/>
                <w:sz w:val="26"/>
                <w:szCs w:val="26"/>
                <w:lang w:eastAsia="ru-RU" w:bidi="ru-RU"/>
              </w:rPr>
              <w:t xml:space="preserve">      3750</w:t>
            </w:r>
          </w:p>
        </w:tc>
      </w:tr>
      <w:tr w:rsidR="00141C30" w:rsidTr="00224B50">
        <w:tc>
          <w:tcPr>
            <w:tcW w:w="2093" w:type="dxa"/>
            <w:shd w:val="clear" w:color="auto" w:fill="auto"/>
          </w:tcPr>
          <w:p w:rsidR="00141C30" w:rsidRDefault="005369F0">
            <w:pPr>
              <w:widowControl w:val="0"/>
              <w:spacing w:after="0" w:line="240" w:lineRule="auto"/>
              <w:jc w:val="right"/>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lastRenderedPageBreak/>
              <w:t xml:space="preserve">  в малом и среднем бизнесе</w:t>
            </w: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2138</w:t>
            </w:r>
          </w:p>
        </w:tc>
        <w:tc>
          <w:tcPr>
            <w:tcW w:w="1090" w:type="dxa"/>
            <w:shd w:val="clear" w:color="auto" w:fill="auto"/>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2165</w:t>
            </w:r>
          </w:p>
        </w:tc>
        <w:tc>
          <w:tcPr>
            <w:tcW w:w="992" w:type="dxa"/>
            <w:shd w:val="clear" w:color="auto" w:fill="auto"/>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2230</w:t>
            </w:r>
          </w:p>
        </w:tc>
        <w:tc>
          <w:tcPr>
            <w:tcW w:w="993"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2285</w:t>
            </w:r>
          </w:p>
        </w:tc>
        <w:tc>
          <w:tcPr>
            <w:tcW w:w="992"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2315</w:t>
            </w:r>
          </w:p>
        </w:tc>
        <w:tc>
          <w:tcPr>
            <w:tcW w:w="1843"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2345</w:t>
            </w:r>
            <w:r w:rsidR="00224B50">
              <w:rPr>
                <w:rFonts w:ascii="Times New Roman" w:eastAsia="Arial Unicode MS" w:hAnsi="Times New Roman" w:cs="Times New Roman"/>
                <w:color w:val="000000"/>
                <w:sz w:val="26"/>
                <w:szCs w:val="26"/>
                <w:lang w:eastAsia="ru-RU" w:bidi="ru-RU"/>
              </w:rPr>
              <w:t xml:space="preserve">     2360</w:t>
            </w:r>
          </w:p>
        </w:tc>
      </w:tr>
      <w:tr w:rsidR="00141C30" w:rsidTr="00224B50">
        <w:tc>
          <w:tcPr>
            <w:tcW w:w="2093" w:type="dxa"/>
            <w:shd w:val="clear" w:color="auto" w:fill="auto"/>
          </w:tcPr>
          <w:p w:rsidR="00141C30" w:rsidRDefault="00141C30">
            <w:pPr>
              <w:widowControl w:val="0"/>
              <w:snapToGrid w:val="0"/>
              <w:spacing w:after="0" w:line="240" w:lineRule="auto"/>
              <w:jc w:val="right"/>
              <w:rPr>
                <w:rFonts w:ascii="Times New Roman" w:eastAsia="Arial Unicode MS" w:hAnsi="Times New Roman" w:cs="Times New Roman"/>
                <w:color w:val="000000"/>
                <w:sz w:val="24"/>
                <w:szCs w:val="24"/>
                <w:lang w:eastAsia="ru-RU" w:bidi="ru-RU"/>
              </w:rPr>
            </w:pPr>
          </w:p>
        </w:tc>
        <w:tc>
          <w:tcPr>
            <w:tcW w:w="299" w:type="dxa"/>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196"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090"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992" w:type="dxa"/>
            <w:shd w:val="clear" w:color="auto" w:fill="auto"/>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993" w:type="dxa"/>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992" w:type="dxa"/>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c>
          <w:tcPr>
            <w:tcW w:w="1843" w:type="dxa"/>
          </w:tcPr>
          <w:p w:rsidR="00141C30" w:rsidRDefault="00141C30">
            <w:pPr>
              <w:widowControl w:val="0"/>
              <w:snapToGrid w:val="0"/>
              <w:spacing w:after="0" w:line="240" w:lineRule="auto"/>
              <w:jc w:val="center"/>
              <w:rPr>
                <w:rFonts w:ascii="Times New Roman" w:eastAsia="Arial Unicode MS" w:hAnsi="Times New Roman" w:cs="Times New Roman"/>
                <w:b/>
                <w:color w:val="000000"/>
                <w:sz w:val="26"/>
                <w:szCs w:val="26"/>
                <w:lang w:eastAsia="ru-RU" w:bidi="ru-RU"/>
              </w:rPr>
            </w:pPr>
          </w:p>
        </w:tc>
      </w:tr>
      <w:tr w:rsidR="00141C30" w:rsidTr="00224B50">
        <w:tc>
          <w:tcPr>
            <w:tcW w:w="2093" w:type="dxa"/>
            <w:shd w:val="clear" w:color="auto" w:fill="auto"/>
          </w:tcPr>
          <w:p w:rsidR="00141C30" w:rsidRDefault="005369F0">
            <w:pPr>
              <w:widowControl w:val="0"/>
              <w:spacing w:after="0" w:line="240" w:lineRule="auto"/>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Занято в ЛПХ</w:t>
            </w:r>
          </w:p>
        </w:tc>
        <w:tc>
          <w:tcPr>
            <w:tcW w:w="299" w:type="dxa"/>
          </w:tcPr>
          <w:p w:rsidR="00141C30" w:rsidRDefault="00141C30">
            <w:pPr>
              <w:widowControl w:val="0"/>
              <w:spacing w:after="0" w:line="240" w:lineRule="auto"/>
              <w:jc w:val="center"/>
              <w:rPr>
                <w:rFonts w:ascii="Times New Roman" w:eastAsia="Arial Unicode MS" w:hAnsi="Times New Roman" w:cs="Times New Roman"/>
                <w:color w:val="000000"/>
                <w:sz w:val="26"/>
                <w:szCs w:val="26"/>
                <w:lang w:eastAsia="ru-RU" w:bidi="ru-RU"/>
              </w:rPr>
            </w:pPr>
          </w:p>
        </w:tc>
        <w:tc>
          <w:tcPr>
            <w:tcW w:w="1196" w:type="dxa"/>
            <w:shd w:val="clear" w:color="auto" w:fill="auto"/>
          </w:tcPr>
          <w:p w:rsidR="00141C30" w:rsidRDefault="005369F0">
            <w:pPr>
              <w:widowControl w:val="0"/>
              <w:spacing w:after="0" w:line="24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540</w:t>
            </w:r>
          </w:p>
        </w:tc>
        <w:tc>
          <w:tcPr>
            <w:tcW w:w="1090" w:type="dxa"/>
            <w:shd w:val="clear" w:color="auto" w:fill="auto"/>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550</w:t>
            </w:r>
          </w:p>
        </w:tc>
        <w:tc>
          <w:tcPr>
            <w:tcW w:w="992" w:type="dxa"/>
            <w:shd w:val="clear" w:color="auto" w:fill="auto"/>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560</w:t>
            </w:r>
          </w:p>
        </w:tc>
        <w:tc>
          <w:tcPr>
            <w:tcW w:w="993"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570</w:t>
            </w:r>
          </w:p>
        </w:tc>
        <w:tc>
          <w:tcPr>
            <w:tcW w:w="992"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575</w:t>
            </w:r>
          </w:p>
        </w:tc>
        <w:tc>
          <w:tcPr>
            <w:tcW w:w="1843" w:type="dxa"/>
          </w:tcPr>
          <w:p w:rsidR="00141C30" w:rsidRDefault="005369F0" w:rsidP="00224B50">
            <w:pPr>
              <w:widowControl w:val="0"/>
              <w:spacing w:after="0" w:line="240" w:lineRule="auto"/>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550</w:t>
            </w:r>
            <w:r w:rsidR="00224B50">
              <w:rPr>
                <w:rFonts w:ascii="Times New Roman" w:eastAsia="Arial Unicode MS" w:hAnsi="Times New Roman" w:cs="Times New Roman"/>
                <w:color w:val="000000"/>
                <w:sz w:val="26"/>
                <w:szCs w:val="26"/>
                <w:lang w:eastAsia="ru-RU" w:bidi="ru-RU"/>
              </w:rPr>
              <w:t xml:space="preserve">        540</w:t>
            </w:r>
          </w:p>
        </w:tc>
      </w:tr>
    </w:tbl>
    <w:p w:rsidR="00141C30" w:rsidRDefault="00141C30">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40" w:lineRule="auto"/>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Численность официально зарегистрированных безработных составляет на 2022 год – 18 человек.</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На территории поселения имеются 6 образовательных учреждений: 3 средние общеобразовательные школы, 1 начальная школа-сад, 2 дошкольных образовательных учреждения – детские сады. На территории расположены                                2 частных детских сада.  На территории поселения находится два Центра </w:t>
      </w:r>
      <w:r w:rsidR="00951873">
        <w:rPr>
          <w:rFonts w:ascii="Times New Roman" w:eastAsia="Arial Unicode MS" w:hAnsi="Times New Roman" w:cs="Times New Roman"/>
          <w:color w:val="000000"/>
          <w:sz w:val="28"/>
          <w:szCs w:val="28"/>
          <w:lang w:eastAsia="ru-RU" w:bidi="ru-RU"/>
        </w:rPr>
        <w:t xml:space="preserve">ВОП, 1 амбулатория, 2 сельские </w:t>
      </w:r>
      <w:r>
        <w:rPr>
          <w:rFonts w:ascii="Times New Roman" w:eastAsia="Arial Unicode MS" w:hAnsi="Times New Roman" w:cs="Times New Roman"/>
          <w:color w:val="000000"/>
          <w:sz w:val="28"/>
          <w:szCs w:val="28"/>
          <w:lang w:eastAsia="ru-RU" w:bidi="ru-RU"/>
        </w:rPr>
        <w:t>библиотеки, 2 сельских домов культуры.</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Ежегодно на территории поселения проводятся культурно-массовые мероприятия, приуроченные к Масленице, Дню защитника Отечества, Дню Победы, Новому году, спортивные мероприятия.</w:t>
      </w:r>
    </w:p>
    <w:p w:rsidR="00141C30" w:rsidRDefault="005369F0">
      <w:pPr>
        <w:widowControl w:val="0"/>
        <w:spacing w:after="0" w:line="23" w:lineRule="atLeast"/>
        <w:jc w:val="both"/>
        <w:rPr>
          <w:rFonts w:ascii="Times New Roman" w:eastAsia="Arial Unicode MS" w:hAnsi="Times New Roman" w:cs="Times New Roman"/>
          <w:color w:val="FF0000"/>
          <w:sz w:val="28"/>
          <w:szCs w:val="28"/>
          <w:shd w:val="clear" w:color="auto" w:fill="FFFFFF"/>
          <w:lang w:eastAsia="ru-RU" w:bidi="ru-RU"/>
        </w:rPr>
      </w:pPr>
      <w:r>
        <w:rPr>
          <w:rFonts w:ascii="Times New Roman" w:eastAsia="Arial Unicode MS" w:hAnsi="Times New Roman" w:cs="Times New Roman"/>
          <w:color w:val="000000"/>
          <w:sz w:val="28"/>
          <w:szCs w:val="28"/>
          <w:lang w:eastAsia="ru-RU" w:bidi="ru-RU"/>
        </w:rPr>
        <w:t xml:space="preserve"> </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shd w:val="clear" w:color="auto" w:fill="FFFFFF"/>
          <w:lang w:eastAsia="ru-RU" w:bidi="ru-RU"/>
        </w:rPr>
        <w:t xml:space="preserve">Протяженность автомобильных дорог общего пользования местного значения с твердым покрытие на конец 2023 года составила </w:t>
      </w:r>
      <w:r>
        <w:rPr>
          <w:rFonts w:ascii="Times New Roman" w:eastAsia="Arial Unicode MS" w:hAnsi="Times New Roman" w:cs="Times New Roman"/>
          <w:sz w:val="28"/>
          <w:szCs w:val="28"/>
          <w:shd w:val="clear" w:color="auto" w:fill="FFFFFF"/>
          <w:lang w:eastAsia="ru-RU" w:bidi="ru-RU"/>
        </w:rPr>
        <w:t>251 км.</w:t>
      </w:r>
      <w:r>
        <w:rPr>
          <w:rFonts w:ascii="Times New Roman" w:eastAsia="Arial Unicode MS" w:hAnsi="Times New Roman" w:cs="Times New Roman"/>
          <w:color w:val="000000"/>
          <w:sz w:val="28"/>
          <w:szCs w:val="28"/>
          <w:shd w:val="clear" w:color="auto" w:fill="FFFFFF"/>
          <w:lang w:eastAsia="ru-RU" w:bidi="ru-RU"/>
        </w:rPr>
        <w:t xml:space="preserve"> </w:t>
      </w:r>
      <w:r>
        <w:rPr>
          <w:rFonts w:ascii="Times New Roman" w:eastAsia="Arial Unicode MS" w:hAnsi="Times New Roman" w:cs="Times New Roman"/>
          <w:color w:val="000000"/>
          <w:sz w:val="28"/>
          <w:szCs w:val="28"/>
          <w:lang w:eastAsia="ru-RU" w:bidi="ru-RU"/>
        </w:rPr>
        <w:t>Администрацией поселения проводится работа по благоустройству территории поселка: озеленение, ликвидация свалок, содержание и текущий ремонт улично-дорожной сети, содержание кладбищ, вывоз бытовых отходов, уличное освещение и др.</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Новосадовского сельского поселения ведется работа по пропаганде противопожарных знаний среди населения.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администрации Новосадовского сельского поселения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Наиболее актуальными направлениями дальнейшего социально-экономического развития поселения являются: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рост собственных доходов и эффективное исполнение расходов бюджета поселения;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качества предоставления муниципальных услуг;</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чистоты и порядка на территории поселения;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развитие комплексной системы безопасности;</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уровня заработной платы работников муниципальных учреждений культуры;</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оказание мер социальной поддержки населения.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rsidR="00141C30" w:rsidRDefault="005369F0">
      <w:pPr>
        <w:widowControl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 xml:space="preserve"> </w:t>
      </w:r>
      <w:r>
        <w:rPr>
          <w:rFonts w:ascii="Times New Roman" w:eastAsia="Calibri" w:hAnsi="Times New Roman" w:cs="Times New Roman"/>
          <w:color w:val="000000"/>
          <w:sz w:val="28"/>
          <w:szCs w:val="28"/>
          <w:lang w:eastAsia="ru-RU" w:bidi="ru-RU"/>
        </w:rPr>
        <w:t xml:space="preserve">В целом муниципальная программа направлена на дальнейшее </w:t>
      </w:r>
      <w:r>
        <w:rPr>
          <w:rFonts w:ascii="Times New Roman" w:eastAsia="Calibri" w:hAnsi="Times New Roman" w:cs="Times New Roman"/>
          <w:color w:val="000000"/>
          <w:sz w:val="28"/>
          <w:szCs w:val="28"/>
          <w:lang w:eastAsia="ru-RU" w:bidi="ru-RU"/>
        </w:rPr>
        <w:lastRenderedPageBreak/>
        <w:t>динамичное развитие поселения: стимулирование инвестиционной активности, развитие малого и среднего предпринимательства, создание комфортной среды для проживания и деятельности жителей поселения.</w:t>
      </w:r>
    </w:p>
    <w:p w:rsidR="00141C30" w:rsidRDefault="005369F0">
      <w:pPr>
        <w:widowControl w:val="0"/>
        <w:spacing w:after="0" w:line="23" w:lineRule="atLeast"/>
        <w:ind w:firstLine="709"/>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Стратегический анализ развития сфер муниципальной программы представлен в таблице 1.</w:t>
      </w:r>
    </w:p>
    <w:p w:rsidR="00141C30" w:rsidRDefault="00141C30">
      <w:pPr>
        <w:widowControl w:val="0"/>
        <w:spacing w:after="0" w:line="23" w:lineRule="atLeast"/>
        <w:ind w:firstLine="709"/>
        <w:jc w:val="both"/>
        <w:rPr>
          <w:rFonts w:ascii="Times New Roman" w:eastAsia="Calibri" w:hAnsi="Times New Roman" w:cs="Times New Roman"/>
          <w:color w:val="000000"/>
          <w:sz w:val="28"/>
          <w:szCs w:val="28"/>
          <w:lang w:eastAsia="ru-RU" w:bidi="ru-RU"/>
        </w:rPr>
      </w:pPr>
    </w:p>
    <w:p w:rsidR="00141C30" w:rsidRDefault="005369F0">
      <w:pPr>
        <w:widowControl w:val="0"/>
        <w:spacing w:after="0" w:line="23" w:lineRule="atLeast"/>
        <w:ind w:firstLine="709"/>
        <w:jc w:val="both"/>
        <w:rPr>
          <w:rFonts w:ascii="Times New Roman" w:eastAsia="Calibri" w:hAnsi="Times New Roman" w:cs="Times New Roman"/>
          <w:b/>
          <w:color w:val="000000"/>
          <w:sz w:val="28"/>
          <w:szCs w:val="28"/>
          <w:lang w:eastAsia="ru-RU" w:bidi="ru-RU"/>
        </w:rPr>
      </w:pP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r>
      <w:r>
        <w:rPr>
          <w:rFonts w:ascii="Times New Roman" w:eastAsia="Calibri" w:hAnsi="Times New Roman" w:cs="Times New Roman"/>
          <w:color w:val="000000"/>
          <w:sz w:val="28"/>
          <w:szCs w:val="28"/>
          <w:lang w:eastAsia="ru-RU" w:bidi="ru-RU"/>
        </w:rPr>
        <w:tab/>
        <w:t xml:space="preserve">              Таблица 1.</w:t>
      </w:r>
    </w:p>
    <w:p w:rsidR="00141C30" w:rsidRDefault="005369F0">
      <w:pPr>
        <w:widowControl w:val="0"/>
        <w:spacing w:after="0" w:line="23" w:lineRule="atLeast"/>
        <w:jc w:val="center"/>
        <w:rPr>
          <w:rFonts w:ascii="Times New Roman" w:eastAsia="Calibri" w:hAnsi="Times New Roman" w:cs="Times New Roman"/>
          <w:b/>
          <w:color w:val="000000"/>
          <w:sz w:val="28"/>
          <w:szCs w:val="28"/>
          <w:lang w:eastAsia="ru-RU" w:bidi="ru-RU"/>
        </w:rPr>
      </w:pPr>
      <w:r>
        <w:rPr>
          <w:rFonts w:ascii="Times New Roman" w:eastAsia="Calibri" w:hAnsi="Times New Roman" w:cs="Times New Roman"/>
          <w:b/>
          <w:color w:val="000000"/>
          <w:sz w:val="28"/>
          <w:szCs w:val="28"/>
          <w:lang w:eastAsia="ru-RU" w:bidi="ru-RU"/>
        </w:rPr>
        <w:t>Стратегический (SWOT) анализ развития</w:t>
      </w:r>
    </w:p>
    <w:p w:rsidR="00141C30" w:rsidRDefault="005369F0">
      <w:pPr>
        <w:widowControl w:val="0"/>
        <w:spacing w:after="0" w:line="23" w:lineRule="atLeast"/>
        <w:jc w:val="center"/>
        <w:rPr>
          <w:rFonts w:ascii="Times New Roman" w:eastAsia="Calibri" w:hAnsi="Times New Roman" w:cs="Times New Roman"/>
          <w:color w:val="000000"/>
          <w:sz w:val="28"/>
          <w:szCs w:val="28"/>
          <w:lang w:eastAsia="ru-RU" w:bidi="ru-RU"/>
        </w:rPr>
      </w:pPr>
      <w:r>
        <w:rPr>
          <w:rFonts w:ascii="Times New Roman" w:eastAsia="Calibri" w:hAnsi="Times New Roman" w:cs="Times New Roman"/>
          <w:b/>
          <w:color w:val="000000"/>
          <w:sz w:val="28"/>
          <w:szCs w:val="28"/>
          <w:lang w:eastAsia="ru-RU" w:bidi="ru-RU"/>
        </w:rPr>
        <w:t>сфер муниципальной программы</w:t>
      </w:r>
    </w:p>
    <w:p w:rsidR="00141C30" w:rsidRDefault="00141C30">
      <w:pPr>
        <w:widowControl w:val="0"/>
        <w:spacing w:after="0" w:line="23" w:lineRule="atLeast"/>
        <w:ind w:firstLine="540"/>
        <w:jc w:val="both"/>
        <w:rPr>
          <w:rFonts w:ascii="Times New Roman" w:eastAsia="Calibri" w:hAnsi="Times New Roman" w:cs="Times New Roman"/>
          <w:color w:val="000000"/>
          <w:sz w:val="28"/>
          <w:szCs w:val="28"/>
          <w:lang w:eastAsia="ru-RU" w:bidi="ru-RU"/>
        </w:rPr>
      </w:pPr>
    </w:p>
    <w:tbl>
      <w:tblPr>
        <w:tblW w:w="0" w:type="auto"/>
        <w:tblInd w:w="-749" w:type="dxa"/>
        <w:tblLayout w:type="fixed"/>
        <w:tblCellMar>
          <w:top w:w="75" w:type="dxa"/>
          <w:left w:w="0" w:type="dxa"/>
          <w:bottom w:w="75" w:type="dxa"/>
          <w:right w:w="0" w:type="dxa"/>
        </w:tblCellMar>
        <w:tblLook w:val="0000" w:firstRow="0" w:lastRow="0" w:firstColumn="0" w:lastColumn="0" w:noHBand="0" w:noVBand="0"/>
      </w:tblPr>
      <w:tblGrid>
        <w:gridCol w:w="5102"/>
        <w:gridCol w:w="5195"/>
      </w:tblGrid>
      <w:tr w:rsidR="00141C30">
        <w:trPr>
          <w:trHeight w:val="61"/>
        </w:trPr>
        <w:tc>
          <w:tcPr>
            <w:tcW w:w="5102"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center"/>
              <w:rPr>
                <w:rFonts w:ascii="Times New Roman" w:eastAsia="Calibri" w:hAnsi="Times New Roman" w:cs="Times New Roman"/>
                <w:b/>
                <w:color w:val="000000"/>
                <w:sz w:val="28"/>
                <w:szCs w:val="28"/>
                <w:lang w:eastAsia="ru-RU" w:bidi="ru-RU"/>
              </w:rPr>
            </w:pPr>
            <w:r>
              <w:rPr>
                <w:rFonts w:ascii="Times New Roman" w:eastAsia="Calibri" w:hAnsi="Times New Roman" w:cs="Times New Roman"/>
                <w:b/>
                <w:color w:val="000000"/>
                <w:sz w:val="28"/>
                <w:szCs w:val="28"/>
                <w:lang w:eastAsia="ru-RU" w:bidi="ru-RU"/>
              </w:rPr>
              <w:t>Сильные стороны</w:t>
            </w: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b/>
                <w:color w:val="000000"/>
                <w:sz w:val="28"/>
                <w:szCs w:val="28"/>
                <w:lang w:eastAsia="ru-RU" w:bidi="ru-RU"/>
              </w:rPr>
              <w:t>Слабые стороны</w:t>
            </w:r>
          </w:p>
        </w:tc>
      </w:tr>
      <w:tr w:rsidR="00141C30">
        <w:trPr>
          <w:trHeight w:val="1741"/>
        </w:trPr>
        <w:tc>
          <w:tcPr>
            <w:tcW w:w="5102"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выгодное географическое положение района;</w:t>
            </w:r>
          </w:p>
          <w:p w:rsidR="00141C30" w:rsidRDefault="005369F0">
            <w:pPr>
              <w:widowControl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развитая транспортная, </w:t>
            </w:r>
            <w:proofErr w:type="gramStart"/>
            <w:r>
              <w:rPr>
                <w:rFonts w:ascii="Times New Roman" w:eastAsia="Calibri" w:hAnsi="Times New Roman" w:cs="Times New Roman"/>
                <w:color w:val="000000"/>
                <w:sz w:val="28"/>
                <w:szCs w:val="28"/>
                <w:lang w:eastAsia="ru-RU" w:bidi="ru-RU"/>
              </w:rPr>
              <w:t>инженерная,  социальная</w:t>
            </w:r>
            <w:proofErr w:type="gramEnd"/>
            <w:r>
              <w:rPr>
                <w:rFonts w:ascii="Times New Roman" w:eastAsia="Calibri" w:hAnsi="Times New Roman" w:cs="Times New Roman"/>
                <w:color w:val="000000"/>
                <w:sz w:val="28"/>
                <w:szCs w:val="28"/>
                <w:lang w:eastAsia="ru-RU" w:bidi="ru-RU"/>
              </w:rPr>
              <w:t xml:space="preserve"> инфраструктура;</w:t>
            </w:r>
          </w:p>
          <w:p w:rsidR="00141C30" w:rsidRDefault="00141C30">
            <w:pPr>
              <w:widowControl w:val="0"/>
              <w:spacing w:after="0" w:line="23" w:lineRule="atLeast"/>
              <w:jc w:val="both"/>
              <w:rPr>
                <w:rFonts w:ascii="Times New Roman" w:eastAsia="Calibri" w:hAnsi="Times New Roman" w:cs="Times New Roman"/>
                <w:color w:val="000000"/>
                <w:sz w:val="28"/>
                <w:szCs w:val="28"/>
                <w:lang w:eastAsia="ru-RU" w:bidi="ru-RU"/>
              </w:rPr>
            </w:pP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замедление   темпов   роста    инвестиционной активности;</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невысокая предпринимательская активность населения;</w:t>
            </w:r>
          </w:p>
          <w:p w:rsidR="00141C30" w:rsidRDefault="00141C30">
            <w:pPr>
              <w:widowControl w:val="0"/>
              <w:spacing w:after="0" w:line="23" w:lineRule="atLeast"/>
              <w:jc w:val="both"/>
              <w:rPr>
                <w:rFonts w:ascii="Times New Roman" w:eastAsia="Arial Unicode MS" w:hAnsi="Times New Roman" w:cs="Times New Roman"/>
                <w:color w:val="000000"/>
                <w:sz w:val="28"/>
                <w:szCs w:val="28"/>
                <w:lang w:eastAsia="ru-RU" w:bidi="ru-RU"/>
              </w:rPr>
            </w:pPr>
          </w:p>
        </w:tc>
      </w:tr>
      <w:tr w:rsidR="00141C30">
        <w:trPr>
          <w:trHeight w:val="23"/>
        </w:trPr>
        <w:tc>
          <w:tcPr>
            <w:tcW w:w="5102"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center"/>
              <w:rPr>
                <w:rFonts w:ascii="Times New Roman" w:eastAsia="Calibri" w:hAnsi="Times New Roman" w:cs="Times New Roman"/>
                <w:b/>
                <w:color w:val="000000"/>
                <w:sz w:val="28"/>
                <w:szCs w:val="28"/>
                <w:lang w:eastAsia="ru-RU" w:bidi="ru-RU"/>
              </w:rPr>
            </w:pPr>
            <w:r>
              <w:rPr>
                <w:rFonts w:ascii="Times New Roman" w:eastAsia="Calibri" w:hAnsi="Times New Roman" w:cs="Times New Roman"/>
                <w:b/>
                <w:color w:val="000000"/>
                <w:sz w:val="28"/>
                <w:szCs w:val="28"/>
                <w:lang w:eastAsia="ru-RU" w:bidi="ru-RU"/>
              </w:rPr>
              <w:t>Возможности</w:t>
            </w: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b/>
                <w:color w:val="000000"/>
                <w:sz w:val="28"/>
                <w:szCs w:val="28"/>
                <w:lang w:eastAsia="ru-RU" w:bidi="ru-RU"/>
              </w:rPr>
              <w:t>Угрозы</w:t>
            </w:r>
          </w:p>
        </w:tc>
      </w:tr>
      <w:tr w:rsidR="00141C30">
        <w:tc>
          <w:tcPr>
            <w:tcW w:w="5102" w:type="dxa"/>
            <w:tcBorders>
              <w:top w:val="single" w:sz="4" w:space="0" w:color="000000"/>
              <w:left w:val="single" w:sz="4" w:space="0" w:color="000000"/>
              <w:bottom w:val="single" w:sz="4" w:space="0" w:color="000000"/>
            </w:tcBorders>
            <w:shd w:val="clear" w:color="auto" w:fill="auto"/>
          </w:tcPr>
          <w:p w:rsidR="00141C30" w:rsidRDefault="005369F0">
            <w:pPr>
              <w:widowControl w:val="0"/>
              <w:snapToGrid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эффективное использование муниципальной собственности, как источника дохода местного бюджета;</w:t>
            </w:r>
          </w:p>
          <w:p w:rsidR="00141C30" w:rsidRDefault="00141C30">
            <w:pPr>
              <w:widowControl w:val="0"/>
              <w:spacing w:after="0" w:line="23" w:lineRule="atLeast"/>
              <w:jc w:val="both"/>
              <w:rPr>
                <w:rFonts w:ascii="Times New Roman" w:eastAsia="Calibri" w:hAnsi="Times New Roman" w:cs="Times New Roman"/>
                <w:color w:val="000000"/>
                <w:sz w:val="28"/>
                <w:szCs w:val="28"/>
                <w:lang w:eastAsia="ru-RU" w:bidi="ru-RU"/>
              </w:rPr>
            </w:pP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влияние мирового и российского финансово-экономического кризиса;</w:t>
            </w:r>
          </w:p>
          <w:p w:rsidR="00141C30" w:rsidRDefault="005369F0">
            <w:pPr>
              <w:widowControl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неблагоприятные    изменения      нормативно-правовой базы;</w:t>
            </w:r>
          </w:p>
          <w:p w:rsidR="00141C30" w:rsidRDefault="005369F0">
            <w:pPr>
              <w:widowControl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снижение   конкурентоспособности   района и ухудшение экономической обстановки из-за изменения конъюнктуры рынка;</w:t>
            </w:r>
          </w:p>
          <w:p w:rsidR="00141C30" w:rsidRDefault="005369F0">
            <w:pPr>
              <w:widowControl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8"/>
                <w:szCs w:val="28"/>
                <w:lang w:eastAsia="ru-RU" w:bidi="ru-RU"/>
              </w:rPr>
              <w:t>- недостаточное финансирование мероприятий за счет бюджетных и внебюджетных средств</w:t>
            </w:r>
          </w:p>
        </w:tc>
      </w:tr>
    </w:tbl>
    <w:p w:rsidR="00141C30" w:rsidRDefault="00141C30">
      <w:pPr>
        <w:widowControl w:val="0"/>
        <w:spacing w:after="0" w:line="23" w:lineRule="atLeast"/>
        <w:jc w:val="center"/>
        <w:rPr>
          <w:rFonts w:ascii="Times New Roman" w:eastAsia="Arial Unicode MS" w:hAnsi="Times New Roman" w:cs="Times New Roman"/>
          <w:color w:val="000000"/>
          <w:sz w:val="24"/>
          <w:szCs w:val="24"/>
          <w:lang w:eastAsia="ru-RU" w:bidi="ru-RU"/>
        </w:rPr>
      </w:pPr>
    </w:p>
    <w:p w:rsidR="00141C30" w:rsidRDefault="005369F0">
      <w:pPr>
        <w:widowControl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color w:val="000000"/>
          <w:sz w:val="28"/>
          <w:szCs w:val="28"/>
          <w:lang w:eastAsia="ru-RU" w:bidi="ru-RU"/>
        </w:rPr>
        <w:t>2. Приоритеты муниципальной политики в сфере реализации муниципальной программы</w:t>
      </w: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b/>
          <w:color w:val="000000"/>
          <w:sz w:val="28"/>
          <w:szCs w:val="28"/>
          <w:lang w:eastAsia="ru-RU" w:bidi="ru-RU"/>
        </w:rPr>
        <w:t>цели, задачи, и показатели достижения целей и решения задач, описание основных конечных результатов программы, сроков и этапов реализации муниципальной программы</w:t>
      </w:r>
    </w:p>
    <w:p w:rsidR="00141C30" w:rsidRDefault="00141C30">
      <w:pPr>
        <w:widowControl w:val="0"/>
        <w:spacing w:after="0" w:line="23" w:lineRule="atLeast"/>
        <w:jc w:val="center"/>
        <w:rPr>
          <w:rFonts w:ascii="Times New Roman" w:eastAsia="Arial Unicode MS" w:hAnsi="Times New Roman" w:cs="Times New Roman"/>
          <w:color w:val="000000"/>
          <w:sz w:val="24"/>
          <w:szCs w:val="24"/>
          <w:lang w:eastAsia="ru-RU" w:bidi="ru-RU"/>
        </w:rPr>
      </w:pP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Целью муниципальной программы является обеспечение устойчивого и стабильного социально-экономического развития Новосадовского сельского поселения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Создание безопасной среды обитания и жизнедеятельности для населения, повышение уровня безопасности территории Новосадовского сельского поселения.</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Создание условий для организации досуга, обеспечение жителей городского поселения услугами учреждений культуры.</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3. Обеспечение условий для развития на территории поселения физической </w:t>
      </w:r>
      <w:r>
        <w:rPr>
          <w:rFonts w:ascii="Times New Roman" w:eastAsia="Arial Unicode MS" w:hAnsi="Times New Roman" w:cs="Times New Roman"/>
          <w:color w:val="000000"/>
          <w:sz w:val="28"/>
          <w:szCs w:val="28"/>
          <w:lang w:eastAsia="ru-RU" w:bidi="ru-RU"/>
        </w:rPr>
        <w:lastRenderedPageBreak/>
        <w:t>культуры, организация проведения спортивных мероприятий и работы с молодежью.</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 Совершенствование и развитие дорожной сети поселения.</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 Поддержание и улучшение санитарного и эстетического состояния территории проживания населения поселения.</w:t>
      </w:r>
    </w:p>
    <w:p w:rsidR="00141C30" w:rsidRDefault="005369F0">
      <w:pPr>
        <w:widowControl w:val="0"/>
        <w:tabs>
          <w:tab w:val="left" w:pos="3048"/>
        </w:tabs>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6. Создание условий для повышения качества и доступности государственных и муниципальных услуг на территории поселения. </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Прогноз социально-экономического развития Новосадовского сельского поселения основывается на данных прогноза социально-экономического развития муниципального района «Белгородский район» Белгородской </w:t>
      </w:r>
      <w:r w:rsidR="004E7154">
        <w:rPr>
          <w:rFonts w:ascii="Times New Roman" w:eastAsia="Arial Unicode MS" w:hAnsi="Times New Roman" w:cs="Times New Roman"/>
          <w:color w:val="000000"/>
          <w:sz w:val="28"/>
          <w:szCs w:val="28"/>
          <w:lang w:eastAsia="ru-RU" w:bidi="ru-RU"/>
        </w:rPr>
        <w:t>области до 2027</w:t>
      </w:r>
      <w:r>
        <w:rPr>
          <w:rFonts w:ascii="Times New Roman" w:eastAsia="Arial Unicode MS" w:hAnsi="Times New Roman" w:cs="Times New Roman"/>
          <w:color w:val="000000"/>
          <w:sz w:val="28"/>
          <w:szCs w:val="28"/>
          <w:lang w:eastAsia="ru-RU" w:bidi="ru-RU"/>
        </w:rPr>
        <w:t xml:space="preserve"> года.</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прогнозируется достижение следующих значений целевых показателей:</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муниципальной программы (2015 – 2020 годы):</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целевые показатели достигнут следующего значения:</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уровнем безопасности жизни до 65 % от числа опрошенных; </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культуры до 90 % от числа опрошенных;</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90 % от числа опрошенных;</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 от числа опрошенных;</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141C30" w:rsidRDefault="00141C30">
      <w:pPr>
        <w:widowControl w:val="0"/>
        <w:spacing w:after="0" w:line="23" w:lineRule="atLeast"/>
        <w:ind w:firstLine="709"/>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муниципальной программы (2021 – 202</w:t>
      </w:r>
      <w:r w:rsidR="00224B50">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224B5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2027</w:t>
      </w:r>
      <w:r w:rsidR="005369F0">
        <w:rPr>
          <w:rFonts w:ascii="Times New Roman" w:eastAsia="Arial Unicode MS" w:hAnsi="Times New Roman" w:cs="Times New Roman"/>
          <w:color w:val="000000"/>
          <w:sz w:val="28"/>
          <w:szCs w:val="28"/>
          <w:lang w:eastAsia="ru-RU" w:bidi="ru-RU"/>
        </w:rPr>
        <w:t xml:space="preserve"> года целевые показатели достигнут следующего значения:</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w:t>
      </w:r>
      <w:r w:rsidR="004E7154">
        <w:rPr>
          <w:rFonts w:ascii="Times New Roman" w:eastAsia="Arial Unicode MS" w:hAnsi="Times New Roman" w:cs="Times New Roman"/>
          <w:color w:val="000000"/>
          <w:sz w:val="28"/>
          <w:szCs w:val="28"/>
          <w:lang w:eastAsia="ru-RU" w:bidi="ru-RU"/>
        </w:rPr>
        <w:t>асности жизни до 82</w:t>
      </w:r>
      <w:r>
        <w:rPr>
          <w:rFonts w:ascii="Times New Roman" w:eastAsia="Arial Unicode MS" w:hAnsi="Times New Roman" w:cs="Times New Roman"/>
          <w:color w:val="000000"/>
          <w:sz w:val="28"/>
          <w:szCs w:val="28"/>
          <w:lang w:eastAsia="ru-RU" w:bidi="ru-RU"/>
        </w:rPr>
        <w:t xml:space="preserve">% от числа опрошенных; </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w:t>
      </w:r>
      <w:r w:rsidR="004E7154">
        <w:rPr>
          <w:rFonts w:ascii="Times New Roman" w:eastAsia="Arial Unicode MS" w:hAnsi="Times New Roman" w:cs="Times New Roman"/>
          <w:color w:val="000000"/>
          <w:sz w:val="28"/>
          <w:szCs w:val="28"/>
          <w:lang w:eastAsia="ru-RU" w:bidi="ru-RU"/>
        </w:rPr>
        <w:t>мых услуг в сфере культуры до 97</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предоставляемых услуг в сфере физической культуры и спорта, эффективностью пров</w:t>
      </w:r>
      <w:r w:rsidR="004E7154">
        <w:rPr>
          <w:rFonts w:ascii="Times New Roman" w:eastAsia="Arial Unicode MS" w:hAnsi="Times New Roman" w:cs="Times New Roman"/>
          <w:color w:val="000000"/>
          <w:sz w:val="28"/>
          <w:szCs w:val="28"/>
          <w:lang w:eastAsia="ru-RU" w:bidi="ru-RU"/>
        </w:rPr>
        <w:t>одимой молодежной политики до 97</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w:t>
      </w:r>
      <w:r w:rsidR="004E7154">
        <w:rPr>
          <w:rFonts w:ascii="Times New Roman" w:eastAsia="Arial Unicode MS" w:hAnsi="Times New Roman" w:cs="Times New Roman"/>
          <w:color w:val="000000"/>
          <w:sz w:val="28"/>
          <w:szCs w:val="28"/>
          <w:lang w:eastAsia="ru-RU" w:bidi="ru-RU"/>
        </w:rPr>
        <w:t>нем развития дорожной сети до 92</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w:t>
      </w:r>
      <w:r w:rsidR="004E7154">
        <w:rPr>
          <w:rFonts w:ascii="Times New Roman" w:eastAsia="Arial Unicode MS" w:hAnsi="Times New Roman" w:cs="Times New Roman"/>
          <w:color w:val="000000"/>
          <w:sz w:val="28"/>
          <w:szCs w:val="28"/>
          <w:lang w:eastAsia="ru-RU" w:bidi="ru-RU"/>
        </w:rPr>
        <w:t>ия уровнем благоустройства до 92</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w:t>
      </w:r>
      <w:r>
        <w:rPr>
          <w:rFonts w:ascii="Times New Roman" w:eastAsia="Arial Unicode MS" w:hAnsi="Times New Roman" w:cs="Times New Roman"/>
          <w:color w:val="000000"/>
          <w:sz w:val="28"/>
          <w:szCs w:val="28"/>
          <w:lang w:eastAsia="ru-RU" w:bidi="ru-RU"/>
        </w:rPr>
        <w:lastRenderedPageBreak/>
        <w:t>и муниципальных услуг Белгородс</w:t>
      </w:r>
      <w:r w:rsidR="004E7154">
        <w:rPr>
          <w:rFonts w:ascii="Times New Roman" w:eastAsia="Arial Unicode MS" w:hAnsi="Times New Roman" w:cs="Times New Roman"/>
          <w:color w:val="000000"/>
          <w:sz w:val="28"/>
          <w:szCs w:val="28"/>
          <w:lang w:eastAsia="ru-RU" w:bidi="ru-RU"/>
        </w:rPr>
        <w:t>кого района» (МАУ «МФЦ») – 97</w:t>
      </w:r>
      <w:r>
        <w:rPr>
          <w:rFonts w:ascii="Times New Roman" w:eastAsia="Arial Unicode MS" w:hAnsi="Times New Roman" w:cs="Times New Roman"/>
          <w:color w:val="000000"/>
          <w:sz w:val="28"/>
          <w:szCs w:val="28"/>
          <w:lang w:eastAsia="ru-RU" w:bidi="ru-RU"/>
        </w:rPr>
        <w:t>%.</w:t>
      </w:r>
    </w:p>
    <w:p w:rsidR="00224B50" w:rsidRDefault="00224B5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left="720"/>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3. Перечень нормативно-правовых актов, необходимых для реализации муниципальной программы</w:t>
      </w:r>
    </w:p>
    <w:p w:rsidR="00141C30" w:rsidRDefault="00141C30">
      <w:pPr>
        <w:widowControl w:val="0"/>
        <w:spacing w:after="0" w:line="23" w:lineRule="atLeast"/>
        <w:ind w:left="720"/>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Перечень правовых актов администрации Новосадовского сельского поселения, необходимых для реализации муниципальной программы, представлен в форме 4 приложении № 1.</w:t>
      </w: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5369F0">
      <w:pPr>
        <w:widowControl w:val="0"/>
        <w:numPr>
          <w:ilvl w:val="0"/>
          <w:numId w:val="21"/>
        </w:numPr>
        <w:suppressAutoHyphens/>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Обоснование выделения подпрограмм</w:t>
      </w:r>
    </w:p>
    <w:p w:rsidR="00141C30" w:rsidRDefault="00141C30">
      <w:pPr>
        <w:widowControl w:val="0"/>
        <w:suppressAutoHyphens/>
        <w:spacing w:after="0" w:line="23" w:lineRule="atLeast"/>
        <w:ind w:left="1080"/>
        <w:rPr>
          <w:rFonts w:ascii="Times New Roman" w:eastAsia="Arial Unicode MS" w:hAnsi="Times New Roman" w:cs="Times New Roman"/>
          <w:b/>
          <w:bCs/>
          <w:color w:val="000000"/>
          <w:sz w:val="28"/>
          <w:szCs w:val="28"/>
          <w:lang w:eastAsia="ru-RU" w:bidi="ru-RU"/>
        </w:rPr>
      </w:pP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поселения.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1. «Обеспечение безопасности жизнедеятельности населения и территории Новосадовского сельского поселения» включает мероприятия по профилактике экстремизма на территории городского поселения, обеспечению первичных мер пожарной безопасности, предупреждению и ликвидации последствий чрезвычайных ситуаций природного и техногенного характера.</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2. «Организация досуга и обеспечение жителей поселения услугами культуры». В подпрограмму включены мероприятия по развитию и содержанию дома культуры, организации культурно-массовых мероприятий, организации библиотечного обслуживания населения, сохранению, использованию и популяризации объектов культурного наследия местного значения.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3. «Развитие физической культуры, массового спорта и молодежной политики» включает мероприятия по развитию и содержанию физкультурно-оздоровительного комплекса, организации спортивных мероприятий, формированию здорового образа жизни местного населения, организации досуга и патриотическому воспитанию детей и молодежи.</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4. «Благоустройство территории Новосадовского сельского поселения» включает мероприятия по организации благоустройства территории поселка.</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5. Поддержание и улучшение санитарного и эстетического состояния территории проживания поселения.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6. Создание условий для повышения качества и доступности государственных и муниципальных услуг на территории поселения.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Подпрограммы 1, 2, 3, 4, 5, 6 муниципальной программы реализуются в два этапа:</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224B5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2027</w:t>
      </w:r>
      <w:r w:rsidR="005369F0">
        <w:rPr>
          <w:rFonts w:ascii="Times New Roman" w:eastAsia="Arial Unicode MS" w:hAnsi="Times New Roman" w:cs="Times New Roman"/>
          <w:color w:val="000000"/>
          <w:sz w:val="28"/>
          <w:szCs w:val="28"/>
          <w:lang w:eastAsia="ru-RU" w:bidi="ru-RU"/>
        </w:rPr>
        <w:t xml:space="preserve"> годы.</w:t>
      </w:r>
    </w:p>
    <w:p w:rsidR="00141C30" w:rsidRDefault="00141C30">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numPr>
          <w:ilvl w:val="0"/>
          <w:numId w:val="21"/>
        </w:numPr>
        <w:suppressAutoHyphens/>
        <w:spacing w:after="0" w:line="23" w:lineRule="atLeast"/>
        <w:ind w:hanging="513"/>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Ресурсное обеспечение муниципальной программы</w:t>
      </w:r>
    </w:p>
    <w:p w:rsidR="00141C30" w:rsidRDefault="00141C30">
      <w:pPr>
        <w:widowControl w:val="0"/>
        <w:suppressAutoHyphens/>
        <w:spacing w:after="0" w:line="23" w:lineRule="atLeast"/>
        <w:ind w:left="1080"/>
        <w:rPr>
          <w:rFonts w:ascii="Times New Roman" w:eastAsia="Arial Unicode MS" w:hAnsi="Times New Roman" w:cs="Times New Roman"/>
          <w:color w:val="000000"/>
          <w:sz w:val="28"/>
          <w:szCs w:val="28"/>
          <w:lang w:eastAsia="ru-RU" w:bidi="ru-RU"/>
        </w:rPr>
      </w:pPr>
    </w:p>
    <w:p w:rsidR="00141C30" w:rsidRDefault="000243F6">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О</w:t>
      </w:r>
      <w:r w:rsidR="005369F0">
        <w:rPr>
          <w:rFonts w:ascii="Times New Roman" w:eastAsia="Arial Unicode MS" w:hAnsi="Times New Roman" w:cs="Times New Roman"/>
          <w:sz w:val="28"/>
          <w:szCs w:val="28"/>
          <w:lang w:eastAsia="ru-RU" w:bidi="ru-RU"/>
        </w:rPr>
        <w:t>бщий объем бюджетных ассигнований муниципальной программы в 2015-</w:t>
      </w:r>
      <w:r>
        <w:rPr>
          <w:rFonts w:ascii="Times New Roman" w:eastAsia="Arial Unicode MS" w:hAnsi="Times New Roman" w:cs="Times New Roman"/>
          <w:sz w:val="28"/>
          <w:szCs w:val="28"/>
          <w:lang w:eastAsia="ru-RU" w:bidi="ru-RU"/>
        </w:rPr>
        <w:lastRenderedPageBreak/>
        <w:t>2020 годах составил</w:t>
      </w:r>
      <w:r w:rsidR="005369F0">
        <w:rPr>
          <w:rFonts w:ascii="Times New Roman" w:eastAsia="Arial Unicode MS" w:hAnsi="Times New Roman" w:cs="Times New Roman"/>
          <w:sz w:val="28"/>
          <w:szCs w:val="28"/>
          <w:lang w:eastAsia="ru-RU" w:bidi="ru-RU"/>
        </w:rPr>
        <w:t xml:space="preserve"> 190632,1 тыс. рублей, в том числе за счет средств местного бюджета   190632,1 тыс. рублей по годам реализации:</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2015 год – 12403,6 тыс. руб.;</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2016 год – 24051,9 тыс. руб.;</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2017 год – 31961,5 тыс. руб.;</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2018 год – 46263,1 тыс. руб.;</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2019 год – 36554,7 тыс. руб.;</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2020 год – 39397,3 тыс. руб.</w:t>
      </w:r>
    </w:p>
    <w:p w:rsidR="00141C30" w:rsidRDefault="00951873">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О</w:t>
      </w:r>
      <w:r w:rsidR="005369F0">
        <w:rPr>
          <w:rFonts w:ascii="Times New Roman" w:eastAsia="Arial Unicode MS" w:hAnsi="Times New Roman" w:cs="Times New Roman"/>
          <w:sz w:val="28"/>
          <w:szCs w:val="28"/>
          <w:lang w:eastAsia="ru-RU" w:bidi="ru-RU"/>
        </w:rPr>
        <w:t>бъем средств, привлекаемых из других источников 0,0 тыс. рублей.</w:t>
      </w:r>
    </w:p>
    <w:p w:rsidR="00951873" w:rsidRDefault="00951873">
      <w:pPr>
        <w:widowControl w:val="0"/>
        <w:spacing w:after="0" w:line="23" w:lineRule="atLeast"/>
        <w:ind w:firstLine="360"/>
        <w:jc w:val="both"/>
        <w:rPr>
          <w:rFonts w:ascii="Times New Roman" w:eastAsia="Arial Unicode MS" w:hAnsi="Times New Roman" w:cs="Times New Roman"/>
          <w:sz w:val="28"/>
          <w:szCs w:val="28"/>
          <w:lang w:eastAsia="ru-RU" w:bidi="ru-RU"/>
        </w:rPr>
      </w:pP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Предполагаемый общий объем финансирования муниципальной программы в 2021-202</w:t>
      </w:r>
      <w:r w:rsidR="00224B50">
        <w:rPr>
          <w:rFonts w:ascii="Times New Roman" w:eastAsia="Arial Unicode MS" w:hAnsi="Times New Roman" w:cs="Times New Roman"/>
          <w:sz w:val="28"/>
          <w:szCs w:val="28"/>
          <w:lang w:eastAsia="ru-RU" w:bidi="ru-RU"/>
        </w:rPr>
        <w:t>7</w:t>
      </w:r>
      <w:r>
        <w:rPr>
          <w:rFonts w:ascii="Times New Roman" w:eastAsia="Arial Unicode MS" w:hAnsi="Times New Roman" w:cs="Times New Roman"/>
          <w:sz w:val="28"/>
          <w:szCs w:val="28"/>
          <w:lang w:eastAsia="ru-RU" w:bidi="ru-RU"/>
        </w:rPr>
        <w:t xml:space="preserve"> годах составит </w:t>
      </w:r>
      <w:r w:rsidR="00224B50">
        <w:rPr>
          <w:rFonts w:ascii="Times New Roman" w:eastAsia="Arial Unicode MS" w:hAnsi="Times New Roman" w:cs="Times New Roman"/>
          <w:sz w:val="28"/>
          <w:szCs w:val="28"/>
          <w:lang w:eastAsia="ru-RU" w:bidi="ru-RU"/>
        </w:rPr>
        <w:t>475632,1</w:t>
      </w:r>
      <w:r>
        <w:rPr>
          <w:rFonts w:ascii="Times New Roman" w:eastAsia="Arial Unicode MS" w:hAnsi="Times New Roman" w:cs="Times New Roman"/>
          <w:sz w:val="28"/>
          <w:szCs w:val="28"/>
          <w:lang w:eastAsia="ru-RU" w:bidi="ru-RU"/>
        </w:rPr>
        <w:t xml:space="preserve"> тыс. рублей, в том числе за счет средств местного бюджета </w:t>
      </w:r>
      <w:r w:rsidR="00224B50">
        <w:rPr>
          <w:rFonts w:ascii="Times New Roman" w:eastAsia="Arial Unicode MS" w:hAnsi="Times New Roman" w:cs="Times New Roman"/>
          <w:sz w:val="28"/>
          <w:szCs w:val="28"/>
          <w:lang w:eastAsia="ru-RU" w:bidi="ru-RU"/>
        </w:rPr>
        <w:t>460794,5</w:t>
      </w:r>
      <w:r>
        <w:rPr>
          <w:rFonts w:ascii="Times New Roman" w:eastAsia="Arial Unicode MS" w:hAnsi="Times New Roman" w:cs="Times New Roman"/>
          <w:sz w:val="28"/>
          <w:szCs w:val="28"/>
          <w:lang w:eastAsia="ru-RU" w:bidi="ru-RU"/>
        </w:rPr>
        <w:t xml:space="preserve"> тыс. рублей, за счет средств областного бюджета 14837,6 тыс. рублей, по годам реализации:</w:t>
      </w:r>
    </w:p>
    <w:p w:rsidR="00141C30" w:rsidRDefault="00141C30">
      <w:pPr>
        <w:widowControl w:val="0"/>
        <w:spacing w:after="0" w:line="23" w:lineRule="atLeast"/>
        <w:ind w:firstLine="360"/>
        <w:jc w:val="both"/>
        <w:rPr>
          <w:rFonts w:ascii="Times New Roman" w:eastAsia="Arial Unicode MS" w:hAnsi="Times New Roman" w:cs="Times New Roman"/>
          <w:sz w:val="28"/>
          <w:szCs w:val="28"/>
          <w:lang w:eastAsia="ru-RU" w:bidi="ru-RU"/>
        </w:rPr>
      </w:pP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 II этап реализации муни</w:t>
      </w:r>
      <w:r w:rsidR="00224B50">
        <w:rPr>
          <w:rFonts w:ascii="Times New Roman" w:eastAsia="Arial Unicode MS" w:hAnsi="Times New Roman" w:cs="Times New Roman"/>
          <w:sz w:val="28"/>
          <w:szCs w:val="28"/>
          <w:lang w:eastAsia="ru-RU" w:bidi="ru-RU"/>
        </w:rPr>
        <w:t>ципальной программы (2021 – 2027</w:t>
      </w:r>
      <w:r>
        <w:rPr>
          <w:rFonts w:ascii="Times New Roman" w:eastAsia="Arial Unicode MS" w:hAnsi="Times New Roman" w:cs="Times New Roman"/>
          <w:sz w:val="28"/>
          <w:szCs w:val="28"/>
          <w:lang w:eastAsia="ru-RU" w:bidi="ru-RU"/>
        </w:rPr>
        <w:t xml:space="preserve"> годы):</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55164,6 тыс. руб.;</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78937,3 тыс. руб.;</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2023 год – 68933,4 тыс. руб.;</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2024 год – </w:t>
      </w:r>
      <w:r w:rsidR="00262F05">
        <w:rPr>
          <w:rFonts w:ascii="Times New Roman" w:eastAsia="Arial Unicode MS" w:hAnsi="Times New Roman" w:cs="Times New Roman"/>
          <w:sz w:val="28"/>
          <w:szCs w:val="28"/>
          <w:lang w:eastAsia="ru-RU" w:bidi="ru-RU"/>
        </w:rPr>
        <w:t>81291,3</w:t>
      </w:r>
      <w:r>
        <w:rPr>
          <w:rFonts w:ascii="Times New Roman" w:eastAsia="Arial Unicode MS" w:hAnsi="Times New Roman" w:cs="Times New Roman"/>
          <w:sz w:val="28"/>
          <w:szCs w:val="28"/>
          <w:lang w:eastAsia="ru-RU" w:bidi="ru-RU"/>
        </w:rPr>
        <w:t xml:space="preserve"> тыс. руб. (прогноз);</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2025 год – </w:t>
      </w:r>
      <w:r w:rsidR="00262F05">
        <w:rPr>
          <w:rFonts w:ascii="Times New Roman" w:eastAsia="Arial Unicode MS" w:hAnsi="Times New Roman" w:cs="Times New Roman"/>
          <w:sz w:val="28"/>
          <w:szCs w:val="28"/>
          <w:lang w:eastAsia="ru-RU" w:bidi="ru-RU"/>
        </w:rPr>
        <w:t>62537,5</w:t>
      </w:r>
      <w:r>
        <w:rPr>
          <w:rFonts w:ascii="Times New Roman" w:eastAsia="Arial Unicode MS" w:hAnsi="Times New Roman" w:cs="Times New Roman"/>
          <w:sz w:val="28"/>
          <w:szCs w:val="28"/>
          <w:lang w:eastAsia="ru-RU" w:bidi="ru-RU"/>
        </w:rPr>
        <w:t xml:space="preserve"> тыс. руб. (прогноз);</w:t>
      </w:r>
    </w:p>
    <w:p w:rsidR="00141C30" w:rsidRDefault="005369F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2026 год – 58948,0 тыс. руб. (прогноз)</w:t>
      </w:r>
      <w:r w:rsidR="00224B50">
        <w:rPr>
          <w:rFonts w:ascii="Times New Roman" w:eastAsia="Arial Unicode MS" w:hAnsi="Times New Roman" w:cs="Times New Roman"/>
          <w:sz w:val="28"/>
          <w:szCs w:val="28"/>
          <w:lang w:eastAsia="ru-RU" w:bidi="ru-RU"/>
        </w:rPr>
        <w:t>;</w:t>
      </w:r>
    </w:p>
    <w:p w:rsidR="00224B50" w:rsidRDefault="00224B50" w:rsidP="00224B50">
      <w:pPr>
        <w:widowControl w:val="0"/>
        <w:spacing w:after="0" w:line="23" w:lineRule="atLeast"/>
        <w:ind w:firstLine="36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2027 год – </w:t>
      </w:r>
      <w:r w:rsidR="00262F05">
        <w:rPr>
          <w:rFonts w:ascii="Times New Roman" w:eastAsia="Arial Unicode MS" w:hAnsi="Times New Roman" w:cs="Times New Roman"/>
          <w:sz w:val="28"/>
          <w:szCs w:val="28"/>
          <w:lang w:eastAsia="ru-RU" w:bidi="ru-RU"/>
        </w:rPr>
        <w:t>69820,0</w:t>
      </w:r>
      <w:r>
        <w:rPr>
          <w:rFonts w:ascii="Times New Roman" w:eastAsia="Arial Unicode MS" w:hAnsi="Times New Roman" w:cs="Times New Roman"/>
          <w:sz w:val="28"/>
          <w:szCs w:val="28"/>
          <w:lang w:eastAsia="ru-RU" w:bidi="ru-RU"/>
        </w:rPr>
        <w:t xml:space="preserve"> тыс. руб. (прогноз).</w:t>
      </w:r>
    </w:p>
    <w:p w:rsidR="00141C30" w:rsidRDefault="00141C30">
      <w:pPr>
        <w:widowControl w:val="0"/>
        <w:suppressAutoHyphens/>
        <w:spacing w:after="0" w:line="23" w:lineRule="atLeast"/>
        <w:rPr>
          <w:rFonts w:ascii="Times New Roman" w:eastAsia="Arial Unicode MS" w:hAnsi="Times New Roman" w:cs="Times New Roman"/>
          <w:b/>
          <w:color w:val="000000"/>
          <w:sz w:val="28"/>
          <w:szCs w:val="28"/>
          <w:shd w:val="clear" w:color="auto" w:fill="FFFF00"/>
          <w:lang w:eastAsia="ru-RU" w:bidi="ru-RU"/>
        </w:rPr>
      </w:pPr>
    </w:p>
    <w:p w:rsidR="00141C30" w:rsidRDefault="005369F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муниципальной программы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41C30" w:rsidRDefault="005369F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муниципальной программы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41C30" w:rsidRDefault="00141C30">
      <w:pPr>
        <w:widowControl w:val="0"/>
        <w:suppressAutoHyphens/>
        <w:spacing w:after="0" w:line="23" w:lineRule="atLeast"/>
        <w:ind w:left="1080"/>
        <w:rPr>
          <w:rFonts w:ascii="Times New Roman" w:eastAsia="Arial Unicode MS" w:hAnsi="Times New Roman" w:cs="Times New Roman"/>
          <w:color w:val="000000"/>
          <w:sz w:val="28"/>
          <w:szCs w:val="28"/>
          <w:lang w:eastAsia="ru-RU" w:bidi="ru-RU"/>
        </w:rPr>
      </w:pPr>
    </w:p>
    <w:p w:rsidR="00141C30" w:rsidRDefault="005369F0">
      <w:pPr>
        <w:widowControl w:val="0"/>
        <w:suppressAutoHyphens/>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6. Анализ рисков реализации муниципальной программы и описание мер управления рисками реализации муниципальной программы</w:t>
      </w:r>
    </w:p>
    <w:p w:rsidR="00141C30" w:rsidRDefault="00141C30">
      <w:pPr>
        <w:widowControl w:val="0"/>
        <w:suppressAutoHyphens/>
        <w:spacing w:after="0" w:line="23" w:lineRule="atLeast"/>
        <w:ind w:left="1080"/>
        <w:jc w:val="center"/>
        <w:rPr>
          <w:rFonts w:ascii="Times New Roman" w:eastAsia="Arial Unicode MS" w:hAnsi="Times New Roman" w:cs="Times New Roman"/>
          <w:b/>
          <w:color w:val="000000"/>
          <w:sz w:val="28"/>
          <w:szCs w:val="28"/>
          <w:shd w:val="clear" w:color="auto" w:fill="FFFF00"/>
          <w:lang w:eastAsia="ru-RU" w:bidi="ru-RU"/>
        </w:rPr>
      </w:pPr>
    </w:p>
    <w:p w:rsidR="00141C30" w:rsidRDefault="005369F0">
      <w:pPr>
        <w:widowControl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На социально-экономическое развитие поселения могут оказать влияние следующие риски:</w:t>
      </w:r>
    </w:p>
    <w:p w:rsidR="00141C30" w:rsidRDefault="005369F0">
      <w:pPr>
        <w:widowControl w:val="0"/>
        <w:numPr>
          <w:ilvl w:val="0"/>
          <w:numId w:val="6"/>
        </w:numPr>
        <w:suppressAutoHyphens/>
        <w:spacing w:after="0" w:line="23" w:lineRule="atLeast"/>
        <w:ind w:left="33" w:firstLine="65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w:t>
      </w:r>
      <w:r>
        <w:rPr>
          <w:rFonts w:ascii="Times New Roman" w:eastAsia="Arial Unicode MS" w:hAnsi="Times New Roman" w:cs="Times New Roman"/>
          <w:color w:val="000000"/>
          <w:sz w:val="28"/>
          <w:szCs w:val="28"/>
          <w:lang w:eastAsia="ru-RU" w:bidi="ru-RU"/>
        </w:rPr>
        <w:lastRenderedPageBreak/>
        <w:t>может привести к недофинансированию запланированных мероприятий всех подпрограмм муниципальной программы и, как следствие, приведет к росту социальной напряженности в местном сообществе.</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t xml:space="preserve"> Минимизация данных рисков предусматривается мероприятиями муниципальной программы, направленными на повышение устойчивости бюджета Новосадовского сельского поселения, обеспечение роста его доходной части за счет эффективного управления муниципальным имуществом и земельно-имущественным комплексом территории.</w:t>
      </w:r>
    </w:p>
    <w:p w:rsidR="00141C30" w:rsidRDefault="005369F0">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t xml:space="preserve">2. Операционные риски, связанные с несвоевременным выполнение мероприятий муниципальной программы и принятием необходимых муниципальных нормативно-правовых актов. </w:t>
      </w:r>
    </w:p>
    <w:p w:rsidR="00141C30" w:rsidRDefault="005369F0">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Белгородского района.</w:t>
      </w:r>
    </w:p>
    <w:p w:rsidR="00141C30" w:rsidRDefault="005369F0">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3. Риски чрезвычайных ситуаций природного и техногенного характера, обусловленные климатическим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городского поселения позволят минимизировать данные риски.</w:t>
      </w:r>
    </w:p>
    <w:p w:rsidR="00141C30" w:rsidRDefault="005369F0">
      <w:pPr>
        <w:widowControl w:val="0"/>
        <w:tabs>
          <w:tab w:val="left" w:pos="517"/>
          <w:tab w:val="left" w:pos="800"/>
        </w:tabs>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t>4. Правовые риски, связанные с изменением федерального и регионального законодательства, регулирующего полномочия органов местного самоуправления.</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Наступление данных рисков может оказать негативное влияние на реализацию муниципальной программы в случае централизации полномочий, при котором администрации сельского поселения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перераспределяться средства местного бюджета на новые направления деятельности.</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 Политические риски, связанные с выборами в органы местного самоуправления Белгородского района и Новосадовского сельского поселения, по результатам которых могут измениться приоритеты муниципальной политики, и, как следствие, задачи, решаемые в рамках муниципальной программы.</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 xml:space="preserve">6. 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муниципальной программы. Данные риски будут минимизированы комплексом мероприятий, направленных на вовлечение жителей Новосадовского сельского поселения в реализацию программных мероприятий. </w:t>
      </w:r>
    </w:p>
    <w:p w:rsidR="00141C30" w:rsidRDefault="005369F0">
      <w:pPr>
        <w:pageBreakBefore/>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bookmarkStart w:id="0" w:name="Par326"/>
      <w:bookmarkStart w:id="1" w:name="Par34"/>
      <w:bookmarkStart w:id="2" w:name="Par31"/>
      <w:bookmarkStart w:id="3" w:name="Par1"/>
      <w:bookmarkEnd w:id="0"/>
      <w:bookmarkEnd w:id="1"/>
      <w:bookmarkEnd w:id="2"/>
      <w:bookmarkEnd w:id="3"/>
      <w:r>
        <w:rPr>
          <w:rFonts w:ascii="Times New Roman" w:eastAsia="Arial Unicode MS" w:hAnsi="Times New Roman" w:cs="Times New Roman"/>
          <w:b/>
          <w:bCs/>
          <w:color w:val="000000"/>
          <w:sz w:val="28"/>
          <w:szCs w:val="28"/>
          <w:lang w:eastAsia="ru-RU" w:bidi="ru-RU"/>
        </w:rPr>
        <w:lastRenderedPageBreak/>
        <w:t>ПОДПРОГРАММА 1</w:t>
      </w:r>
    </w:p>
    <w:p w:rsidR="00141C30" w:rsidRDefault="005369F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"ОБЕСПЕЧЕНИЕ БЕЗОПАСНОСТИ ЖИЗНЕДЕЯТЕЛЬНОСТИ НАСЕЛЕНИЯ И ТЕРРИТОРИИ НОВОСАДОВСКОГО СЕЛЬСКОГО ПОСЕЛЕНИЯ"</w:t>
      </w:r>
    </w:p>
    <w:p w:rsidR="00141C30" w:rsidRDefault="00141C30">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Паспорт подпрограммы 1 "Обеспечение безопасности жизнедеятельности населения и территории Новосадовского сельского поселения "</w:t>
      </w:r>
    </w:p>
    <w:p w:rsidR="00141C30" w:rsidRDefault="00141C30">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402"/>
        <w:gridCol w:w="6034"/>
      </w:tblGrid>
      <w:tr w:rsidR="00141C30">
        <w:trPr>
          <w:trHeight w:val="751"/>
        </w:trPr>
        <w:tc>
          <w:tcPr>
            <w:tcW w:w="9436" w:type="dxa"/>
            <w:gridSpan w:val="2"/>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color w:val="000000"/>
                <w:sz w:val="28"/>
                <w:szCs w:val="28"/>
                <w:lang w:eastAsia="ru-RU" w:bidi="ru-RU"/>
              </w:rPr>
              <w:t>Подпрограмма 1 "Обеспечение безопасности жизнедеятельности населения и территории Новосадовского сельского поселения"</w:t>
            </w:r>
          </w:p>
        </w:tc>
      </w:tr>
      <w:tr w:rsidR="00141C30">
        <w:trPr>
          <w:trHeight w:val="460"/>
        </w:trPr>
        <w:tc>
          <w:tcPr>
            <w:tcW w:w="3402"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Соисполнитель</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rPr>
          <w:trHeight w:val="359"/>
        </w:trPr>
        <w:tc>
          <w:tcPr>
            <w:tcW w:w="3402"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rPr>
          <w:trHeight w:val="931"/>
        </w:trPr>
        <w:tc>
          <w:tcPr>
            <w:tcW w:w="3402"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(цели)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Создание безопасной среды обитания и жизнедеятельности для населения, повышение уровня безопасности территории Администрация Новосадовского сельского поселения</w:t>
            </w:r>
          </w:p>
        </w:tc>
      </w:tr>
      <w:tr w:rsidR="00141C30">
        <w:trPr>
          <w:trHeight w:val="1806"/>
        </w:trPr>
        <w:tc>
          <w:tcPr>
            <w:tcW w:w="3402"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numPr>
                <w:ilvl w:val="1"/>
                <w:numId w:val="6"/>
              </w:numPr>
              <w:tabs>
                <w:tab w:val="left" w:pos="492"/>
              </w:tabs>
              <w:suppressAutoHyphens/>
              <w:autoSpaceDE w:val="0"/>
              <w:snapToGrid w:val="0"/>
              <w:spacing w:after="0" w:line="23" w:lineRule="atLeast"/>
              <w:ind w:left="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Профилактика экстремизма и терроризма на территории поселения.</w:t>
            </w:r>
          </w:p>
          <w:p w:rsidR="00141C30" w:rsidRDefault="005369F0">
            <w:pPr>
              <w:widowControl w:val="0"/>
              <w:numPr>
                <w:ilvl w:val="1"/>
                <w:numId w:val="6"/>
              </w:numPr>
              <w:tabs>
                <w:tab w:val="left" w:pos="351"/>
              </w:tabs>
              <w:suppressAutoHyphens/>
              <w:autoSpaceDE w:val="0"/>
              <w:snapToGrid w:val="0"/>
              <w:spacing w:after="0" w:line="23" w:lineRule="atLeast"/>
              <w:ind w:left="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Обеспечение первичных мер пожарной безопасности.</w:t>
            </w:r>
          </w:p>
          <w:p w:rsidR="00141C30" w:rsidRDefault="005369F0">
            <w:pPr>
              <w:widowControl w:val="0"/>
              <w:numPr>
                <w:ilvl w:val="1"/>
                <w:numId w:val="6"/>
              </w:numPr>
              <w:tabs>
                <w:tab w:val="left" w:pos="492"/>
              </w:tabs>
              <w:suppressAutoHyphens/>
              <w:autoSpaceDE w:val="0"/>
              <w:snapToGrid w:val="0"/>
              <w:spacing w:after="0" w:line="23" w:lineRule="atLeast"/>
              <w:ind w:left="67"/>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Предупреждение и ликвидация последствий чрезвычайных ситуаций природного и техногенного характера.</w:t>
            </w:r>
          </w:p>
        </w:tc>
      </w:tr>
      <w:tr w:rsidR="00141C30">
        <w:trPr>
          <w:trHeight w:val="141"/>
        </w:trPr>
        <w:tc>
          <w:tcPr>
            <w:tcW w:w="3402"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1 реализуется в два этапа:</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262F05">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2027</w:t>
            </w:r>
            <w:r w:rsidR="005369F0">
              <w:rPr>
                <w:rFonts w:ascii="Times New Roman" w:eastAsia="Arial Unicode MS" w:hAnsi="Times New Roman" w:cs="Times New Roman"/>
                <w:color w:val="000000"/>
                <w:sz w:val="28"/>
                <w:szCs w:val="28"/>
                <w:lang w:eastAsia="ru-RU" w:bidi="ru-RU"/>
              </w:rPr>
              <w:t xml:space="preserve"> годы</w:t>
            </w:r>
          </w:p>
        </w:tc>
      </w:tr>
      <w:tr w:rsidR="00141C30">
        <w:trPr>
          <w:trHeight w:val="141"/>
        </w:trPr>
        <w:tc>
          <w:tcPr>
            <w:tcW w:w="3402"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I этап реализации подпрограммы 1 (2015 – 2020 годы):    </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w:t>
            </w:r>
            <w:r w:rsidR="000243F6">
              <w:rPr>
                <w:rFonts w:ascii="Times New Roman" w:eastAsia="Arial Unicode MS" w:hAnsi="Times New Roman" w:cs="Times New Roman"/>
                <w:color w:val="000000"/>
                <w:sz w:val="28"/>
                <w:szCs w:val="28"/>
                <w:lang w:eastAsia="ru-RU" w:bidi="ru-RU"/>
              </w:rPr>
              <w:t>раммы в 2015-2020 годах составил</w:t>
            </w: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sz w:val="28"/>
                <w:szCs w:val="28"/>
                <w:lang w:eastAsia="ru-RU" w:bidi="ru-RU"/>
              </w:rPr>
              <w:t xml:space="preserve">761,0 тыс. рублей, в том числе за счет средств местного бюджета 761,0 </w:t>
            </w:r>
            <w:r>
              <w:rPr>
                <w:rFonts w:ascii="Times New Roman" w:eastAsia="Arial Unicode MS" w:hAnsi="Times New Roman" w:cs="Times New Roman"/>
                <w:color w:val="000000"/>
                <w:sz w:val="28"/>
                <w:szCs w:val="28"/>
                <w:lang w:eastAsia="ru-RU" w:bidi="ru-RU"/>
              </w:rPr>
              <w:t>тыс. рублей по годам реализации: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155,0</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2016 год – 194,5</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151,0 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49,0 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87,0 тыс. руб.;</w:t>
            </w:r>
          </w:p>
          <w:p w:rsidR="00141C30" w:rsidRDefault="009A5DCD">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2020 год – 124,5 тыс. руб.</w:t>
            </w:r>
          </w:p>
          <w:p w:rsidR="009A5DCD" w:rsidRDefault="00951873" w:rsidP="009A5DCD">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w:t>
            </w:r>
            <w:r w:rsidR="009A5DCD">
              <w:rPr>
                <w:rFonts w:ascii="Times New Roman" w:eastAsia="Arial Unicode MS" w:hAnsi="Times New Roman" w:cs="Times New Roman"/>
                <w:color w:val="000000"/>
                <w:sz w:val="28"/>
                <w:szCs w:val="28"/>
                <w:lang w:eastAsia="ru-RU" w:bidi="ru-RU"/>
              </w:rPr>
              <w:t>бъем средств, привлекаемых из других источников 0,0 тыс. рублей.</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lastRenderedPageBreak/>
              <w:t>II этап реализации подпрограммы 1 (2021 – 202</w:t>
            </w:r>
            <w:r w:rsidR="00262F05">
              <w:rPr>
                <w:rFonts w:ascii="Times New Roman" w:eastAsia="Arial Unicode MS" w:hAnsi="Times New Roman" w:cs="Times New Roman"/>
                <w:color w:val="000000"/>
                <w:sz w:val="28"/>
                <w:szCs w:val="28"/>
                <w:shd w:val="clear" w:color="auto" w:fill="FFFFFF"/>
                <w:lang w:eastAsia="ru-RU" w:bidi="ru-RU"/>
              </w:rPr>
              <w:t>7</w:t>
            </w:r>
            <w:r>
              <w:rPr>
                <w:rFonts w:ascii="Times New Roman" w:eastAsia="Arial Unicode MS" w:hAnsi="Times New Roman" w:cs="Times New Roman"/>
                <w:color w:val="000000"/>
                <w:sz w:val="28"/>
                <w:szCs w:val="28"/>
                <w:shd w:val="clear" w:color="auto" w:fill="FFFFFF"/>
                <w:lang w:eastAsia="ru-RU" w:bidi="ru-RU"/>
              </w:rPr>
              <w:t xml:space="preserve"> годы):</w:t>
            </w:r>
          </w:p>
          <w:p w:rsidR="00141C30" w:rsidRDefault="000243F6">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Планируемый о</w:t>
            </w:r>
            <w:r w:rsidR="005369F0">
              <w:rPr>
                <w:rFonts w:ascii="Times New Roman" w:eastAsia="Arial Unicode MS" w:hAnsi="Times New Roman" w:cs="Times New Roman"/>
                <w:color w:val="000000"/>
                <w:sz w:val="28"/>
                <w:szCs w:val="28"/>
                <w:shd w:val="clear" w:color="auto" w:fill="FFFFFF"/>
                <w:lang w:eastAsia="ru-RU" w:bidi="ru-RU"/>
              </w:rPr>
              <w:t>бщий объем бюджетных ассигнований подпрограммы 1 в 2021-202</w:t>
            </w:r>
            <w:r w:rsidR="00262F05">
              <w:rPr>
                <w:rFonts w:ascii="Times New Roman" w:eastAsia="Arial Unicode MS" w:hAnsi="Times New Roman" w:cs="Times New Roman"/>
                <w:color w:val="000000"/>
                <w:sz w:val="28"/>
                <w:szCs w:val="28"/>
                <w:shd w:val="clear" w:color="auto" w:fill="FFFFFF"/>
                <w:lang w:eastAsia="ru-RU" w:bidi="ru-RU"/>
              </w:rPr>
              <w:t>7</w:t>
            </w:r>
            <w:r w:rsidR="005369F0">
              <w:rPr>
                <w:rFonts w:ascii="Times New Roman" w:eastAsia="Arial Unicode MS" w:hAnsi="Times New Roman" w:cs="Times New Roman"/>
                <w:color w:val="000000"/>
                <w:sz w:val="28"/>
                <w:szCs w:val="28"/>
                <w:shd w:val="clear" w:color="auto" w:fill="FFFFFF"/>
                <w:lang w:eastAsia="ru-RU" w:bidi="ru-RU"/>
              </w:rPr>
              <w:t xml:space="preserve"> годах составит </w:t>
            </w:r>
            <w:r w:rsidR="00262F05">
              <w:rPr>
                <w:rFonts w:ascii="Times New Roman" w:eastAsia="Arial Unicode MS" w:hAnsi="Times New Roman" w:cs="Times New Roman"/>
                <w:color w:val="000000"/>
                <w:sz w:val="28"/>
                <w:szCs w:val="28"/>
                <w:shd w:val="clear" w:color="auto" w:fill="FFFFFF"/>
                <w:lang w:eastAsia="ru-RU" w:bidi="ru-RU"/>
              </w:rPr>
              <w:t>4118,4</w:t>
            </w:r>
            <w:r w:rsidR="005369F0">
              <w:rPr>
                <w:rFonts w:ascii="Times New Roman" w:eastAsia="Arial Unicode MS" w:hAnsi="Times New Roman" w:cs="Times New Roman"/>
                <w:color w:val="000000"/>
                <w:sz w:val="28"/>
                <w:szCs w:val="28"/>
                <w:shd w:val="clear" w:color="auto" w:fill="FFFFFF"/>
                <w:lang w:eastAsia="ru-RU" w:bidi="ru-RU"/>
              </w:rPr>
              <w:t xml:space="preserve"> тыс. рублей, в том числе за счет средств местного бюджета </w:t>
            </w:r>
            <w:r w:rsidR="00262F05">
              <w:rPr>
                <w:rFonts w:ascii="Times New Roman" w:eastAsia="Arial Unicode MS" w:hAnsi="Times New Roman" w:cs="Times New Roman"/>
                <w:color w:val="000000"/>
                <w:sz w:val="28"/>
                <w:szCs w:val="28"/>
                <w:shd w:val="clear" w:color="auto" w:fill="FFFFFF"/>
                <w:lang w:eastAsia="ru-RU" w:bidi="ru-RU"/>
              </w:rPr>
              <w:t>4118,4</w:t>
            </w:r>
            <w:r w:rsidR="005369F0">
              <w:rPr>
                <w:rFonts w:ascii="Times New Roman" w:eastAsia="Arial Unicode MS" w:hAnsi="Times New Roman" w:cs="Times New Roman"/>
                <w:color w:val="000000"/>
                <w:sz w:val="28"/>
                <w:szCs w:val="28"/>
                <w:shd w:val="clear" w:color="auto" w:fill="FFFFFF"/>
                <w:lang w:eastAsia="ru-RU" w:bidi="ru-RU"/>
              </w:rPr>
              <w:t xml:space="preserve"> тыс. рублей по годам реализации:</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2021 год – 221,9 тыс. руб.</w:t>
            </w:r>
            <w:r>
              <w:rPr>
                <w:rFonts w:ascii="Times New Roman" w:eastAsia="Arial Unicode MS" w:hAnsi="Times New Roman" w:cs="Times New Roman"/>
                <w:sz w:val="28"/>
                <w:szCs w:val="28"/>
                <w:lang w:eastAsia="ru-RU" w:bidi="ru-RU"/>
              </w:rPr>
              <w:t>;</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2022 год – 504,3 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 xml:space="preserve">2023 год – </w:t>
            </w:r>
            <w:r>
              <w:rPr>
                <w:rFonts w:ascii="Times New Roman" w:eastAsia="Times New Roman" w:hAnsi="Times New Roman"/>
                <w:bCs/>
                <w:sz w:val="28"/>
                <w:szCs w:val="28"/>
              </w:rPr>
              <w:t>1323,2</w:t>
            </w:r>
            <w:r>
              <w:rPr>
                <w:rFonts w:ascii="Times New Roman" w:eastAsia="Times New Roman" w:hAnsi="Times New Roman"/>
                <w:b/>
                <w:bCs/>
                <w:sz w:val="24"/>
                <w:szCs w:val="24"/>
              </w:rPr>
              <w:t xml:space="preserve"> </w:t>
            </w:r>
            <w:r>
              <w:rPr>
                <w:rFonts w:ascii="Times New Roman" w:eastAsia="Arial Unicode MS" w:hAnsi="Times New Roman" w:cs="Times New Roman"/>
                <w:color w:val="000000"/>
                <w:sz w:val="28"/>
                <w:szCs w:val="28"/>
                <w:shd w:val="clear" w:color="auto" w:fill="FFFFFF"/>
                <w:lang w:eastAsia="ru-RU" w:bidi="ru-RU"/>
              </w:rPr>
              <w:t>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 xml:space="preserve">2024 год – </w:t>
            </w:r>
            <w:r w:rsidR="00262F05">
              <w:rPr>
                <w:rFonts w:ascii="Times New Roman" w:eastAsia="Arial Unicode MS" w:hAnsi="Times New Roman" w:cs="Times New Roman"/>
                <w:color w:val="000000"/>
                <w:sz w:val="28"/>
                <w:szCs w:val="28"/>
                <w:shd w:val="clear" w:color="auto" w:fill="FFFFFF"/>
                <w:lang w:eastAsia="ru-RU" w:bidi="ru-RU"/>
              </w:rPr>
              <w:t>1977,0</w:t>
            </w:r>
            <w:r>
              <w:rPr>
                <w:rFonts w:ascii="Times New Roman" w:eastAsia="Arial Unicode MS" w:hAnsi="Times New Roman" w:cs="Times New Roman"/>
                <w:color w:val="000000"/>
                <w:sz w:val="28"/>
                <w:szCs w:val="28"/>
                <w:shd w:val="clear" w:color="auto" w:fill="FFFFFF"/>
                <w:lang w:eastAsia="ru-RU" w:bidi="ru-RU"/>
              </w:rPr>
              <w:t xml:space="preserve"> тыс. руб. (прогноз);</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2025 год – 82,0 тыс. руб. (прогноз);</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2026</w:t>
            </w:r>
            <w:r w:rsidR="00262F05">
              <w:rPr>
                <w:rFonts w:ascii="Times New Roman" w:eastAsia="Arial Unicode MS" w:hAnsi="Times New Roman" w:cs="Times New Roman"/>
                <w:color w:val="000000"/>
                <w:sz w:val="28"/>
                <w:szCs w:val="28"/>
                <w:shd w:val="clear" w:color="auto" w:fill="FFFFFF"/>
                <w:lang w:eastAsia="ru-RU" w:bidi="ru-RU"/>
              </w:rPr>
              <w:t xml:space="preserve"> год – 10,0 тыс. руб. (прогноз);</w:t>
            </w:r>
          </w:p>
          <w:p w:rsidR="00262F05" w:rsidRDefault="00262F05">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2027 год – 0,0 тыс. руб. (прогноз).</w:t>
            </w:r>
          </w:p>
          <w:p w:rsidR="00141C30" w:rsidRDefault="00141C3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Финансирова</w:t>
            </w:r>
            <w:r w:rsidR="00262F05">
              <w:rPr>
                <w:rFonts w:ascii="Times New Roman" w:eastAsia="Arial Unicode MS" w:hAnsi="Times New Roman" w:cs="Times New Roman"/>
                <w:color w:val="000000"/>
                <w:sz w:val="28"/>
                <w:szCs w:val="28"/>
                <w:shd w:val="clear" w:color="auto" w:fill="FFFFFF"/>
                <w:lang w:eastAsia="ru-RU" w:bidi="ru-RU"/>
              </w:rPr>
              <w:t>ние подпрограммы 1 в 2021 – 2027</w:t>
            </w:r>
            <w:r>
              <w:rPr>
                <w:rFonts w:ascii="Times New Roman" w:eastAsia="Arial Unicode MS" w:hAnsi="Times New Roman" w:cs="Times New Roman"/>
                <w:color w:val="000000"/>
                <w:sz w:val="28"/>
                <w:szCs w:val="28"/>
                <w:shd w:val="clear" w:color="auto" w:fill="FFFFFF"/>
                <w:lang w:eastAsia="ru-RU" w:bidi="ru-RU"/>
              </w:rPr>
              <w:t xml:space="preserve"> годах за счет средств федерального бюджета не запланировано.</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Финансирова</w:t>
            </w:r>
            <w:r w:rsidR="00262F05">
              <w:rPr>
                <w:rFonts w:ascii="Times New Roman" w:eastAsia="Arial Unicode MS" w:hAnsi="Times New Roman" w:cs="Times New Roman"/>
                <w:color w:val="000000"/>
                <w:sz w:val="28"/>
                <w:szCs w:val="28"/>
                <w:shd w:val="clear" w:color="auto" w:fill="FFFFFF"/>
                <w:lang w:eastAsia="ru-RU" w:bidi="ru-RU"/>
              </w:rPr>
              <w:t>ние подпрограммы 1 в 2021 – 2027</w:t>
            </w:r>
            <w:r>
              <w:rPr>
                <w:rFonts w:ascii="Times New Roman" w:eastAsia="Arial Unicode MS" w:hAnsi="Times New Roman" w:cs="Times New Roman"/>
                <w:color w:val="000000"/>
                <w:sz w:val="28"/>
                <w:szCs w:val="28"/>
                <w:shd w:val="clear" w:color="auto" w:fill="FFFFFF"/>
                <w:lang w:eastAsia="ru-RU" w:bidi="ru-RU"/>
              </w:rPr>
              <w:t xml:space="preserve"> годах за счет средств областного бюджета не запланировано.</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Финансирова</w:t>
            </w:r>
            <w:r w:rsidR="00262F05">
              <w:rPr>
                <w:rFonts w:ascii="Times New Roman" w:eastAsia="Arial Unicode MS" w:hAnsi="Times New Roman" w:cs="Times New Roman"/>
                <w:color w:val="000000"/>
                <w:sz w:val="28"/>
                <w:szCs w:val="28"/>
                <w:shd w:val="clear" w:color="auto" w:fill="FFFFFF"/>
                <w:lang w:eastAsia="ru-RU" w:bidi="ru-RU"/>
              </w:rPr>
              <w:t>ние подпрограммы 1 в 2021 – 2027</w:t>
            </w:r>
            <w:r>
              <w:rPr>
                <w:rFonts w:ascii="Times New Roman" w:eastAsia="Arial Unicode MS" w:hAnsi="Times New Roman" w:cs="Times New Roman"/>
                <w:color w:val="000000"/>
                <w:sz w:val="28"/>
                <w:szCs w:val="28"/>
                <w:shd w:val="clear" w:color="auto" w:fill="FFFFFF"/>
                <w:lang w:eastAsia="ru-RU" w:bidi="ru-RU"/>
              </w:rPr>
              <w:t xml:space="preserve"> годах за счет средств внебюджетных источников не запланировано.</w:t>
            </w:r>
          </w:p>
          <w:p w:rsidR="00141C30" w:rsidRDefault="00141C30">
            <w:pPr>
              <w:widowControl w:val="0"/>
              <w:shd w:val="clear" w:color="auto" w:fill="FFFFFF"/>
              <w:spacing w:after="0" w:line="23" w:lineRule="atLeast"/>
              <w:rPr>
                <w:rFonts w:ascii="Times New Roman" w:eastAsia="Arial Unicode MS" w:hAnsi="Times New Roman" w:cs="Times New Roman"/>
                <w:color w:val="000000"/>
                <w:sz w:val="24"/>
                <w:szCs w:val="24"/>
                <w:lang w:eastAsia="ru-RU" w:bidi="ru-RU"/>
              </w:rPr>
            </w:pPr>
          </w:p>
        </w:tc>
      </w:tr>
      <w:tr w:rsidR="00141C30">
        <w:trPr>
          <w:trHeight w:val="1050"/>
        </w:trPr>
        <w:tc>
          <w:tcPr>
            <w:tcW w:w="3402"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1 (2015–2020 годы):</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65% от числа опрошенных.</w:t>
            </w:r>
          </w:p>
          <w:p w:rsidR="00141C30" w:rsidRDefault="00141C30">
            <w:pPr>
              <w:widowControl w:val="0"/>
              <w:spacing w:after="0" w:line="23" w:lineRule="atLeast"/>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1 (2021-202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262F05">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2027</w:t>
            </w:r>
            <w:r w:rsidR="005369F0">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rsidP="004E7154">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8</w:t>
            </w:r>
            <w:r w:rsidR="004E7154">
              <w:rPr>
                <w:rFonts w:ascii="Times New Roman" w:eastAsia="Arial Unicode MS" w:hAnsi="Times New Roman" w:cs="Times New Roman"/>
                <w:color w:val="000000"/>
                <w:sz w:val="28"/>
                <w:szCs w:val="28"/>
                <w:lang w:eastAsia="ru-RU" w:bidi="ru-RU"/>
              </w:rPr>
              <w:t>2</w:t>
            </w:r>
            <w:r>
              <w:rPr>
                <w:rFonts w:ascii="Times New Roman" w:eastAsia="Arial Unicode MS" w:hAnsi="Times New Roman" w:cs="Times New Roman"/>
                <w:color w:val="000000"/>
                <w:sz w:val="28"/>
                <w:szCs w:val="28"/>
                <w:lang w:eastAsia="ru-RU" w:bidi="ru-RU"/>
              </w:rPr>
              <w:t>% от числа опрошенных.</w:t>
            </w:r>
          </w:p>
        </w:tc>
      </w:tr>
    </w:tbl>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4"/>
          <w:szCs w:val="24"/>
          <w:lang w:eastAsia="ru-RU" w:bidi="ru-RU"/>
        </w:rPr>
      </w:pPr>
    </w:p>
    <w:p w:rsidR="00141C30" w:rsidRDefault="005369F0">
      <w:pPr>
        <w:widowControl w:val="0"/>
        <w:numPr>
          <w:ilvl w:val="2"/>
          <w:numId w:val="6"/>
        </w:numPr>
        <w:suppressAutoHyphens/>
        <w:autoSpaceDE w:val="0"/>
        <w:spacing w:after="0" w:line="23" w:lineRule="atLeast"/>
        <w:ind w:left="0" w:firstLine="0"/>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Характеристика сферы реализации подпрограммы, описание основных проблем в указанной сфере и прогноз ее развития</w:t>
      </w:r>
    </w:p>
    <w:p w:rsidR="00141C30" w:rsidRDefault="00141C30">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Развитие человеческого потенциала Новосадовского сельского поселения гармоничное развитие личности, укрепление здоровья населения возможно </w:t>
      </w:r>
      <w:r>
        <w:rPr>
          <w:rFonts w:ascii="Times New Roman" w:eastAsia="Arial Unicode MS" w:hAnsi="Times New Roman" w:cs="Times New Roman"/>
          <w:color w:val="000000"/>
          <w:sz w:val="28"/>
          <w:szCs w:val="28"/>
          <w:lang w:eastAsia="ru-RU" w:bidi="ru-RU"/>
        </w:rPr>
        <w:lastRenderedPageBreak/>
        <w:t>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территорий.</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В рамках реализации предыдущих межведомственных целевых программ профилактики правонарушений, борьбы с преступностью и обеспечения безопасности дорожного движения на территории сельского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городском поселении, способствовавший созданию многоуровневой системы профилактики правонарушений,  незаконной миграцией, </w:t>
      </w:r>
      <w:proofErr w:type="spellStart"/>
      <w:r>
        <w:rPr>
          <w:rFonts w:ascii="Times New Roman" w:eastAsia="Arial Unicode MS" w:hAnsi="Times New Roman" w:cs="Times New Roman"/>
          <w:color w:val="000000"/>
          <w:sz w:val="28"/>
          <w:szCs w:val="28"/>
          <w:lang w:eastAsia="ru-RU" w:bidi="ru-RU"/>
        </w:rPr>
        <w:t>ресоциализацию</w:t>
      </w:r>
      <w:proofErr w:type="spellEnd"/>
      <w:r>
        <w:rPr>
          <w:rFonts w:ascii="Times New Roman" w:eastAsia="Arial Unicode MS" w:hAnsi="Times New Roman" w:cs="Times New Roman"/>
          <w:color w:val="000000"/>
          <w:sz w:val="28"/>
          <w:szCs w:val="28"/>
          <w:lang w:eastAsia="ru-RU" w:bidi="ru-RU"/>
        </w:rPr>
        <w:t xml:space="preserve"> лиц, освободившихся из мест лишения свободы, а также повышение уровня безопасности дорожного движения. В результате чего по ряду направлений были достигнуты позитивные результаты. Так, в 2017 году количество зарегистрированных преступлений в сравнении с 2016 годом сократилось на 2%. </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Наиболее проблемными вопросами остаются контроль и профилактика в отношении лиц, состоящих на учете в ОВД, иностранных граждан. Проблемными остаются вопросы увеличения чрезвычайных происшествий (в частности пожаров).                                                                            </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 стратегических, социально-экономических и иных факторов, которые за последние годы претерпели значительные изменения.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Необходимость разработки подпрограммы определяется остротой и сложностью проблем обеспечения безопасности в условиях происходящих социально-экономических изменений.</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numPr>
          <w:ilvl w:val="0"/>
          <w:numId w:val="6"/>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w:t>
      </w:r>
    </w:p>
    <w:p w:rsidR="00141C30" w:rsidRDefault="00141C30">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Стратегической задачей в сфере безопасности жизнедеятельности населения Новосадовского сельского поселения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Реализация мероприятий подпрограммы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поселения.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Целью подпрограммы является создание безопасной среды обитания и жизнедеятельности для населения, повышение </w:t>
      </w:r>
      <w:r w:rsidR="00951873">
        <w:rPr>
          <w:rFonts w:ascii="Times New Roman" w:eastAsia="Arial Unicode MS" w:hAnsi="Times New Roman" w:cs="Times New Roman"/>
          <w:color w:val="000000"/>
          <w:sz w:val="28"/>
          <w:szCs w:val="28"/>
          <w:lang w:eastAsia="ru-RU" w:bidi="ru-RU"/>
        </w:rPr>
        <w:t xml:space="preserve">уровня безопасности территории </w:t>
      </w:r>
      <w:r>
        <w:rPr>
          <w:rFonts w:ascii="Times New Roman" w:eastAsia="Arial Unicode MS" w:hAnsi="Times New Roman" w:cs="Times New Roman"/>
          <w:color w:val="000000"/>
          <w:sz w:val="28"/>
          <w:szCs w:val="28"/>
          <w:lang w:eastAsia="ru-RU" w:bidi="ru-RU"/>
        </w:rPr>
        <w:t>Новосадовского сельского поселения. Цель подпрограммы достигается посредством решения комплекса задач подпрограммы:</w:t>
      </w:r>
    </w:p>
    <w:p w:rsidR="00141C30" w:rsidRDefault="005369F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Профилактика экстремизма и терроризма на территории поселения.</w:t>
      </w:r>
    </w:p>
    <w:p w:rsidR="00141C30" w:rsidRDefault="005369F0">
      <w:pPr>
        <w:widowControl w:val="0"/>
        <w:autoSpaceDE w:val="0"/>
        <w:snapToGrid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2. Обеспечение первичных мер пожарной безопасности.</w:t>
      </w:r>
    </w:p>
    <w:p w:rsidR="00141C30" w:rsidRDefault="005369F0">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Предупреждение и ликвидация последствий чрезвычайных ситуаций природного и техногенного характера.</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1 реализуется в два этапа:</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numPr>
          <w:ilvl w:val="0"/>
          <w:numId w:val="6"/>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Обоснование выделения системы мероприятий и краткое описание основных мероприятий подпрограммы</w:t>
      </w:r>
    </w:p>
    <w:p w:rsidR="00141C30" w:rsidRDefault="00141C30">
      <w:pPr>
        <w:widowControl w:val="0"/>
        <w:autoSpaceDE w:val="0"/>
        <w:spacing w:after="0" w:line="23" w:lineRule="atLeast"/>
        <w:ind w:left="720"/>
        <w:rPr>
          <w:rFonts w:ascii="Times New Roman" w:eastAsia="Arial Unicode MS" w:hAnsi="Times New Roman" w:cs="Times New Roman"/>
          <w:b/>
          <w:bCs/>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 реализации подпрограммы включают:</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Поддержка деятельности добровольной пожарной дружины.</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Реализация мероприятий обеспечит: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охрану общественного порядка и общественной безопасности;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содействие оперативным службам МВД, ФСБ, МЧС и др.;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пресечение асоциального поведения и вандализма;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усиление    защищенности      социально    значимых     объектов    на территории поселения; </w:t>
      </w:r>
    </w:p>
    <w:p w:rsidR="00141C30" w:rsidRDefault="005369F0">
      <w:pPr>
        <w:widowControl w:val="0"/>
        <w:numPr>
          <w:ilvl w:val="0"/>
          <w:numId w:val="14"/>
        </w:numPr>
        <w:suppressAutoHyphens/>
        <w:autoSpaceDE w:val="0"/>
        <w:spacing w:after="0" w:line="23" w:lineRule="atLeast"/>
        <w:ind w:firstLine="360"/>
        <w:jc w:val="both"/>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color w:val="000000"/>
          <w:sz w:val="28"/>
          <w:szCs w:val="28"/>
          <w:lang w:eastAsia="ru-RU" w:bidi="ru-RU"/>
        </w:rPr>
        <w:t>повышение скорости оповещения и предоставления актуальной информации населению об угрозе возникновения кризисных ситуаций.</w:t>
      </w:r>
    </w:p>
    <w:p w:rsidR="00141C30" w:rsidRDefault="00141C30">
      <w:pPr>
        <w:widowControl w:val="0"/>
        <w:autoSpaceDE w:val="0"/>
        <w:spacing w:after="0" w:line="23" w:lineRule="atLeast"/>
        <w:rPr>
          <w:rFonts w:ascii="Times New Roman" w:eastAsia="Arial Unicode MS" w:hAnsi="Times New Roman" w:cs="Times New Roman"/>
          <w:b/>
          <w:bCs/>
          <w:color w:val="000000"/>
          <w:sz w:val="28"/>
          <w:szCs w:val="28"/>
          <w:lang w:eastAsia="ru-RU" w:bidi="ru-RU"/>
        </w:rPr>
      </w:pPr>
    </w:p>
    <w:p w:rsidR="00141C30" w:rsidRDefault="005369F0">
      <w:pPr>
        <w:widowControl w:val="0"/>
        <w:numPr>
          <w:ilvl w:val="0"/>
          <w:numId w:val="6"/>
        </w:numPr>
        <w:suppressAutoHyphens/>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Прогноз конечных результатов подпрограммы 1, перечень показателей подпрограммы 1 </w:t>
      </w:r>
    </w:p>
    <w:p w:rsidR="00141C30" w:rsidRDefault="00141C30">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5369F0" w:rsidP="004E7154">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1 будут достигнуты следующие значения целевых показателей:</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1 (2015–2020 годы):</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безопасности жизни до 65% от числа опрошенных.</w:t>
      </w:r>
    </w:p>
    <w:p w:rsidR="00141C30" w:rsidRDefault="00141C30">
      <w:pPr>
        <w:widowControl w:val="0"/>
        <w:spacing w:after="0" w:line="23" w:lineRule="atLeast"/>
        <w:ind w:firstLine="709"/>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1 (2021-202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262F05">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2027</w:t>
      </w:r>
      <w:r w:rsidR="005369F0">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w:t>
      </w:r>
      <w:r w:rsidR="004E7154">
        <w:rPr>
          <w:rFonts w:ascii="Times New Roman" w:eastAsia="Arial Unicode MS" w:hAnsi="Times New Roman" w:cs="Times New Roman"/>
          <w:color w:val="000000"/>
          <w:sz w:val="28"/>
          <w:szCs w:val="28"/>
          <w:lang w:eastAsia="ru-RU" w:bidi="ru-RU"/>
        </w:rPr>
        <w:t>уровнем безопасности жизни до 82</w:t>
      </w:r>
      <w:r>
        <w:rPr>
          <w:rFonts w:ascii="Times New Roman" w:eastAsia="Arial Unicode MS" w:hAnsi="Times New Roman" w:cs="Times New Roman"/>
          <w:color w:val="000000"/>
          <w:sz w:val="28"/>
          <w:szCs w:val="28"/>
          <w:lang w:eastAsia="ru-RU" w:bidi="ru-RU"/>
        </w:rPr>
        <w:t>% от числа опрошенных.</w:t>
      </w:r>
    </w:p>
    <w:p w:rsidR="00262F05" w:rsidRDefault="00262F05">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rsidR="00262F05" w:rsidRDefault="00262F05" w:rsidP="00951873">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41C30" w:rsidRDefault="005369F0">
      <w:pPr>
        <w:widowControl w:val="0"/>
        <w:numPr>
          <w:ilvl w:val="0"/>
          <w:numId w:val="6"/>
        </w:numPr>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Ресурсное обеспечение подпрограммы 1 (в разрезе главных распорядителей средств районного бюджета, основных мероприятий, а также по годам реализации подпрограммы 1)</w:t>
      </w:r>
    </w:p>
    <w:p w:rsidR="00141C30" w:rsidRDefault="00141C30">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I этап реализации подпрограммы 1 (2015 – 2020 годы):    </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w:t>
      </w:r>
      <w:r w:rsidR="000243F6">
        <w:rPr>
          <w:rFonts w:ascii="Times New Roman" w:eastAsia="Arial Unicode MS" w:hAnsi="Times New Roman" w:cs="Times New Roman"/>
          <w:color w:val="000000"/>
          <w:sz w:val="28"/>
          <w:szCs w:val="28"/>
          <w:lang w:eastAsia="ru-RU" w:bidi="ru-RU"/>
        </w:rPr>
        <w:t>раммы в 2015-2020 годах составил</w:t>
      </w:r>
      <w:r>
        <w:rPr>
          <w:rFonts w:ascii="Times New Roman" w:eastAsia="Arial Unicode MS" w:hAnsi="Times New Roman" w:cs="Times New Roman"/>
          <w:color w:val="000000"/>
          <w:sz w:val="28"/>
          <w:szCs w:val="28"/>
          <w:lang w:eastAsia="ru-RU" w:bidi="ru-RU"/>
        </w:rPr>
        <w:t xml:space="preserve"> 761,0 тыс. рублей, в том числе за счет средств местного бюджета 761,0 тыс. рублей по годам реализации:</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155,0 тыс. руб.;</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194,5 тыс. руб.;</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2017 год – 151,0 тыс. руб.;</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2018 год – 49,0 тыс. руб.;</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2019 год – 87,0 тыс. руб.;</w:t>
      </w:r>
    </w:p>
    <w:p w:rsidR="00141C30" w:rsidRDefault="0095187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2020 год – 124,5 тыс. руб.</w:t>
      </w:r>
    </w:p>
    <w:p w:rsidR="00951873" w:rsidRDefault="00951873" w:rsidP="00951873">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Объем средств, привлекаемых из других источников 0,0 тыс. рублей.</w:t>
      </w:r>
    </w:p>
    <w:p w:rsidR="00141C30" w:rsidRDefault="00141C30" w:rsidP="00951873">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1 (2021 – 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0243F6">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Планируемый о</w:t>
      </w:r>
      <w:r w:rsidR="005369F0">
        <w:rPr>
          <w:rFonts w:ascii="Times New Roman" w:eastAsia="Arial Unicode MS" w:hAnsi="Times New Roman" w:cs="Times New Roman"/>
          <w:color w:val="000000"/>
          <w:sz w:val="28"/>
          <w:szCs w:val="28"/>
          <w:lang w:eastAsia="ru-RU" w:bidi="ru-RU"/>
        </w:rPr>
        <w:t>бщий объем бюджетных ассигнований подпрограммы 1 в 2021-202</w:t>
      </w:r>
      <w:r w:rsidR="00262F05">
        <w:rPr>
          <w:rFonts w:ascii="Times New Roman" w:eastAsia="Arial Unicode MS" w:hAnsi="Times New Roman" w:cs="Times New Roman"/>
          <w:color w:val="000000"/>
          <w:sz w:val="28"/>
          <w:szCs w:val="28"/>
          <w:lang w:eastAsia="ru-RU" w:bidi="ru-RU"/>
        </w:rPr>
        <w:t>7</w:t>
      </w:r>
      <w:r w:rsidR="005369F0">
        <w:rPr>
          <w:rFonts w:ascii="Times New Roman" w:eastAsia="Arial Unicode MS" w:hAnsi="Times New Roman" w:cs="Times New Roman"/>
          <w:color w:val="000000"/>
          <w:sz w:val="28"/>
          <w:szCs w:val="28"/>
          <w:lang w:eastAsia="ru-RU" w:bidi="ru-RU"/>
        </w:rPr>
        <w:t xml:space="preserve"> годах составит </w:t>
      </w:r>
      <w:r w:rsidR="00262F05">
        <w:rPr>
          <w:rFonts w:ascii="Times New Roman" w:eastAsia="Arial Unicode MS" w:hAnsi="Times New Roman" w:cs="Times New Roman"/>
          <w:color w:val="000000"/>
          <w:sz w:val="28"/>
          <w:szCs w:val="28"/>
          <w:shd w:val="clear" w:color="auto" w:fill="FFFFFF"/>
          <w:lang w:eastAsia="ru-RU" w:bidi="ru-RU"/>
        </w:rPr>
        <w:t>4118,4</w:t>
      </w:r>
      <w:r w:rsidR="005369F0">
        <w:rPr>
          <w:rFonts w:ascii="Times New Roman" w:eastAsia="Arial Unicode MS" w:hAnsi="Times New Roman" w:cs="Times New Roman"/>
          <w:color w:val="000000"/>
          <w:sz w:val="28"/>
          <w:szCs w:val="28"/>
          <w:shd w:val="clear" w:color="auto" w:fill="FFFFFF"/>
          <w:lang w:eastAsia="ru-RU" w:bidi="ru-RU"/>
        </w:rPr>
        <w:t xml:space="preserve"> </w:t>
      </w:r>
      <w:r w:rsidR="005369F0">
        <w:rPr>
          <w:rFonts w:ascii="Times New Roman" w:eastAsia="Arial Unicode MS" w:hAnsi="Times New Roman" w:cs="Times New Roman"/>
          <w:color w:val="000000"/>
          <w:sz w:val="28"/>
          <w:szCs w:val="28"/>
          <w:lang w:eastAsia="ru-RU" w:bidi="ru-RU"/>
        </w:rPr>
        <w:t xml:space="preserve">тыс. рублей, в том числе за счет средств местного бюджета </w:t>
      </w:r>
      <w:r w:rsidR="00262F05">
        <w:rPr>
          <w:rFonts w:ascii="Times New Roman" w:eastAsia="Arial Unicode MS" w:hAnsi="Times New Roman" w:cs="Times New Roman"/>
          <w:color w:val="000000"/>
          <w:sz w:val="28"/>
          <w:szCs w:val="28"/>
          <w:shd w:val="clear" w:color="auto" w:fill="FFFFFF"/>
          <w:lang w:eastAsia="ru-RU" w:bidi="ru-RU"/>
        </w:rPr>
        <w:t>4118,4</w:t>
      </w:r>
      <w:r w:rsidR="005369F0">
        <w:rPr>
          <w:rFonts w:ascii="Times New Roman" w:eastAsia="Arial Unicode MS" w:hAnsi="Times New Roman" w:cs="Times New Roman"/>
          <w:color w:val="000000"/>
          <w:sz w:val="28"/>
          <w:szCs w:val="28"/>
          <w:shd w:val="clear" w:color="auto" w:fill="FFFFFF"/>
          <w:lang w:eastAsia="ru-RU" w:bidi="ru-RU"/>
        </w:rPr>
        <w:t xml:space="preserve"> </w:t>
      </w:r>
      <w:r w:rsidR="005369F0">
        <w:rPr>
          <w:rFonts w:ascii="Times New Roman" w:eastAsia="Arial Unicode MS" w:hAnsi="Times New Roman" w:cs="Times New Roman"/>
          <w:color w:val="000000"/>
          <w:sz w:val="28"/>
          <w:szCs w:val="28"/>
          <w:lang w:eastAsia="ru-RU" w:bidi="ru-RU"/>
        </w:rPr>
        <w:t>тыс. рублей по годам реализации:</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2021 год – 221,9 тыс. руб.;</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2022 год – 504,3 тыс. руб.;</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1323,2 тыс. руб.;</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2024 год – </w:t>
      </w:r>
      <w:r w:rsidR="00262F05">
        <w:rPr>
          <w:rFonts w:ascii="Times New Roman" w:eastAsia="Arial Unicode MS" w:hAnsi="Times New Roman" w:cs="Times New Roman"/>
          <w:color w:val="000000"/>
          <w:sz w:val="28"/>
          <w:szCs w:val="28"/>
          <w:lang w:eastAsia="ru-RU" w:bidi="ru-RU"/>
        </w:rPr>
        <w:t>1977,0</w:t>
      </w:r>
      <w:r>
        <w:rPr>
          <w:rFonts w:ascii="Times New Roman" w:eastAsia="Arial Unicode MS" w:hAnsi="Times New Roman" w:cs="Times New Roman"/>
          <w:color w:val="000000"/>
          <w:sz w:val="28"/>
          <w:szCs w:val="28"/>
          <w:lang w:eastAsia="ru-RU" w:bidi="ru-RU"/>
        </w:rPr>
        <w:t xml:space="preserve"> тыс. руб. (прогноз);</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82,0 тыс. руб. (прогноз);</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w:t>
      </w:r>
      <w:r w:rsidR="00262F05">
        <w:rPr>
          <w:rFonts w:ascii="Times New Roman" w:eastAsia="Arial Unicode MS" w:hAnsi="Times New Roman" w:cs="Times New Roman"/>
          <w:color w:val="000000"/>
          <w:sz w:val="28"/>
          <w:szCs w:val="28"/>
          <w:lang w:eastAsia="ru-RU" w:bidi="ru-RU"/>
        </w:rPr>
        <w:t xml:space="preserve"> год – 10,0 тыс. руб. (прогноз);</w:t>
      </w:r>
    </w:p>
    <w:p w:rsidR="00262F05" w:rsidRDefault="00262F05" w:rsidP="00262F05">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2027 год – 0,0 тыс. руб. (прогноз).</w:t>
      </w:r>
    </w:p>
    <w:p w:rsidR="00141C30" w:rsidRDefault="00141C3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Предполагается привлечение иных источников финансирования в сумме 0</w:t>
      </w:r>
      <w:r w:rsidR="009A5DCD">
        <w:rPr>
          <w:rFonts w:ascii="Times New Roman" w:eastAsia="Arial Unicode MS" w:hAnsi="Times New Roman" w:cs="Times New Roman"/>
          <w:color w:val="000000"/>
          <w:sz w:val="28"/>
          <w:szCs w:val="28"/>
          <w:lang w:eastAsia="ru-RU" w:bidi="ru-RU"/>
        </w:rPr>
        <w:t>,0</w:t>
      </w:r>
      <w:r>
        <w:rPr>
          <w:rFonts w:ascii="Times New Roman" w:eastAsia="Arial Unicode MS" w:hAnsi="Times New Roman" w:cs="Times New Roman"/>
          <w:color w:val="000000"/>
          <w:sz w:val="28"/>
          <w:szCs w:val="28"/>
          <w:lang w:eastAsia="ru-RU" w:bidi="ru-RU"/>
        </w:rPr>
        <w:t xml:space="preserve"> тыс. рублей.</w:t>
      </w:r>
    </w:p>
    <w:p w:rsidR="00141C30" w:rsidRDefault="00141C30">
      <w:pPr>
        <w:widowControl w:val="0"/>
        <w:spacing w:after="0" w:line="23" w:lineRule="atLeast"/>
        <w:jc w:val="center"/>
        <w:rPr>
          <w:rFonts w:ascii="Times New Roman" w:eastAsia="Arial Unicode MS" w:hAnsi="Times New Roman" w:cs="Times New Roman"/>
          <w:color w:val="000000"/>
          <w:sz w:val="28"/>
          <w:szCs w:val="28"/>
          <w:lang w:eastAsia="ru-RU" w:bidi="ru-RU"/>
        </w:rPr>
      </w:pPr>
    </w:p>
    <w:p w:rsidR="00141C30" w:rsidRDefault="005369F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подпрограммы 1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41C30" w:rsidRDefault="005369F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подпрограммы 1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41C30" w:rsidRDefault="00141C30" w:rsidP="00262F05">
      <w:pPr>
        <w:jc w:val="both"/>
        <w:rPr>
          <w:rFonts w:ascii="Times New Roman" w:eastAsia="Calibri" w:hAnsi="Times New Roman" w:cs="Times New Roman"/>
          <w:sz w:val="28"/>
          <w:szCs w:val="28"/>
        </w:rPr>
      </w:pPr>
    </w:p>
    <w:p w:rsidR="009A5DCD" w:rsidRDefault="009A5DCD" w:rsidP="00262F05">
      <w:pPr>
        <w:jc w:val="both"/>
        <w:rPr>
          <w:rFonts w:ascii="Times New Roman" w:eastAsia="Calibri" w:hAnsi="Times New Roman" w:cs="Times New Roman"/>
          <w:sz w:val="28"/>
          <w:szCs w:val="28"/>
        </w:rPr>
      </w:pPr>
    </w:p>
    <w:p w:rsidR="00951873" w:rsidRDefault="00951873" w:rsidP="00262F05">
      <w:pPr>
        <w:jc w:val="both"/>
        <w:rPr>
          <w:rFonts w:ascii="Times New Roman" w:eastAsia="Calibri" w:hAnsi="Times New Roman" w:cs="Times New Roman"/>
          <w:sz w:val="28"/>
          <w:szCs w:val="28"/>
        </w:rPr>
      </w:pPr>
    </w:p>
    <w:p w:rsidR="00141C30" w:rsidRDefault="005369F0">
      <w:pPr>
        <w:widowControl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ПОДПРОГРАММА 2</w:t>
      </w:r>
    </w:p>
    <w:p w:rsidR="00141C30" w:rsidRDefault="005369F0">
      <w:pPr>
        <w:widowControl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"ОРГАНИЗАЦИЯ ДОСУГА И ОБЕСПЕЧЕНИЕ ЖИТЕЛЕЙ ПОСЕЛЕНИЯ УСЛУГАМИ КУЛЬТУРЫ»</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Паспорт подпрограммы 2 "Организация досуга и обеспечение жителей поселения услугами культуры»</w:t>
      </w:r>
    </w:p>
    <w:p w:rsidR="00141C30" w:rsidRDefault="00141C3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060"/>
        <w:gridCol w:w="6376"/>
      </w:tblGrid>
      <w:tr w:rsidR="00141C30">
        <w:trPr>
          <w:trHeight w:val="833"/>
        </w:trPr>
        <w:tc>
          <w:tcPr>
            <w:tcW w:w="9436" w:type="dxa"/>
            <w:gridSpan w:val="2"/>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Подпрограмма 2 "Организация досуга и обеспечение жителей поселения услугами культуры»</w:t>
            </w:r>
          </w:p>
        </w:tc>
      </w:tr>
      <w:tr w:rsidR="00141C30">
        <w:tc>
          <w:tcPr>
            <w:tcW w:w="3060"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Соисполнитель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3060"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rPr>
          <w:trHeight w:val="861"/>
        </w:trPr>
        <w:tc>
          <w:tcPr>
            <w:tcW w:w="3060"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(цели)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Создание условий для организации досуга, обеспечение жителей городского поселения услугами учреждений культуры.</w:t>
            </w:r>
          </w:p>
        </w:tc>
      </w:tr>
      <w:tr w:rsidR="00141C30">
        <w:tc>
          <w:tcPr>
            <w:tcW w:w="3060"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Calibri" w:hAnsi="Times New Roman" w:cs="Times New Roman"/>
                <w:bCs/>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40" w:lineRule="auto"/>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1. Стимулирование развития культурно-досуговой деятельности на территории поселения</w:t>
            </w:r>
          </w:p>
          <w:p w:rsidR="00141C30" w:rsidRDefault="005369F0">
            <w:pPr>
              <w:widowControl w:val="0"/>
              <w:spacing w:after="0" w:line="240" w:lineRule="auto"/>
              <w:jc w:val="both"/>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color w:val="000000"/>
                <w:sz w:val="28"/>
                <w:szCs w:val="28"/>
                <w:lang w:eastAsia="ru-RU" w:bidi="ru-RU"/>
              </w:rPr>
              <w:t xml:space="preserve"> 2. Сохранение и популяризация объектов культурного наследия.</w:t>
            </w:r>
          </w:p>
        </w:tc>
      </w:tr>
      <w:tr w:rsidR="00141C30">
        <w:tc>
          <w:tcPr>
            <w:tcW w:w="3060"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1 реализуется в два этапа:</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5369F0" w:rsidP="00262F05">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tc>
      </w:tr>
      <w:tr w:rsidR="00141C30">
        <w:tc>
          <w:tcPr>
            <w:tcW w:w="3060"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2 (2015 – 2020 годы):</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w:t>
            </w:r>
            <w:r w:rsidR="000243F6">
              <w:rPr>
                <w:rFonts w:ascii="Times New Roman" w:eastAsia="Arial Unicode MS" w:hAnsi="Times New Roman" w:cs="Times New Roman"/>
                <w:color w:val="000000"/>
                <w:sz w:val="28"/>
                <w:szCs w:val="28"/>
                <w:lang w:eastAsia="ru-RU" w:bidi="ru-RU"/>
              </w:rPr>
              <w:t>раммы в 2015-2020 годах составил</w:t>
            </w: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sz w:val="28"/>
                <w:szCs w:val="28"/>
                <w:lang w:eastAsia="ru-RU" w:bidi="ru-RU"/>
              </w:rPr>
              <w:t xml:space="preserve">47310,5 тыс. рублей, в том числе за счет средств местного бюджета 47310,5 </w:t>
            </w:r>
            <w:r>
              <w:rPr>
                <w:rFonts w:ascii="Times New Roman" w:eastAsia="Arial Unicode MS" w:hAnsi="Times New Roman" w:cs="Times New Roman"/>
                <w:color w:val="000000"/>
                <w:sz w:val="28"/>
                <w:szCs w:val="28"/>
                <w:lang w:eastAsia="ru-RU" w:bidi="ru-RU"/>
              </w:rPr>
              <w:t>тыс. рублей по годам реализации: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2015 год – 2342,1 </w:t>
            </w:r>
            <w:r>
              <w:rPr>
                <w:rFonts w:ascii="Times New Roman" w:eastAsia="Arial Unicode MS" w:hAnsi="Times New Roman" w:cs="Times New Roman"/>
                <w:color w:val="000000"/>
                <w:sz w:val="28"/>
                <w:szCs w:val="28"/>
                <w:shd w:val="clear" w:color="auto" w:fill="FFFFFF"/>
                <w:lang w:eastAsia="ru-RU" w:bidi="ru-RU"/>
              </w:rPr>
              <w:t>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2016 год – 2339,6</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9223,5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12906,1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8184,2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2020 год – 12315,0 тыс. руб.</w:t>
            </w:r>
          </w:p>
          <w:p w:rsidR="00141C30" w:rsidRDefault="0095187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w:t>
            </w:r>
            <w:r w:rsidR="005369F0">
              <w:rPr>
                <w:rFonts w:ascii="Times New Roman" w:eastAsia="Arial Unicode MS" w:hAnsi="Times New Roman" w:cs="Times New Roman"/>
                <w:color w:val="000000"/>
                <w:sz w:val="28"/>
                <w:szCs w:val="28"/>
                <w:lang w:eastAsia="ru-RU" w:bidi="ru-RU"/>
              </w:rPr>
              <w:t>бъем средств, прив</w:t>
            </w:r>
            <w:r>
              <w:rPr>
                <w:rFonts w:ascii="Times New Roman" w:eastAsia="Arial Unicode MS" w:hAnsi="Times New Roman" w:cs="Times New Roman"/>
                <w:color w:val="000000"/>
                <w:sz w:val="28"/>
                <w:szCs w:val="28"/>
                <w:lang w:eastAsia="ru-RU" w:bidi="ru-RU"/>
              </w:rPr>
              <w:t xml:space="preserve">лекаемых из других источников </w:t>
            </w:r>
            <w:r w:rsidR="005369F0">
              <w:rPr>
                <w:rFonts w:ascii="Times New Roman" w:eastAsia="Arial Unicode MS" w:hAnsi="Times New Roman" w:cs="Times New Roman"/>
                <w:color w:val="000000"/>
                <w:sz w:val="28"/>
                <w:szCs w:val="28"/>
                <w:lang w:eastAsia="ru-RU" w:bidi="ru-RU"/>
              </w:rPr>
              <w:t>0,0 тыс. рублей.</w:t>
            </w:r>
          </w:p>
          <w:p w:rsidR="00141C30" w:rsidRDefault="00141C3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2 (2021 – 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0243F6">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Планируемый о</w:t>
            </w:r>
            <w:r w:rsidR="005369F0">
              <w:rPr>
                <w:rFonts w:ascii="Times New Roman" w:eastAsia="Arial Unicode MS" w:hAnsi="Times New Roman" w:cs="Times New Roman"/>
                <w:color w:val="000000"/>
                <w:sz w:val="28"/>
                <w:szCs w:val="28"/>
                <w:lang w:eastAsia="ru-RU" w:bidi="ru-RU"/>
              </w:rPr>
              <w:t>бщий объем бюджетных ассигнований подпрограммы 2 в 2021-202</w:t>
            </w:r>
            <w:r w:rsidR="00262F05">
              <w:rPr>
                <w:rFonts w:ascii="Times New Roman" w:eastAsia="Arial Unicode MS" w:hAnsi="Times New Roman" w:cs="Times New Roman"/>
                <w:color w:val="000000"/>
                <w:sz w:val="28"/>
                <w:szCs w:val="28"/>
                <w:lang w:eastAsia="ru-RU" w:bidi="ru-RU"/>
              </w:rPr>
              <w:t>7</w:t>
            </w:r>
            <w:r w:rsidR="005369F0">
              <w:rPr>
                <w:rFonts w:ascii="Times New Roman" w:eastAsia="Arial Unicode MS" w:hAnsi="Times New Roman" w:cs="Times New Roman"/>
                <w:color w:val="000000"/>
                <w:sz w:val="28"/>
                <w:szCs w:val="28"/>
                <w:lang w:eastAsia="ru-RU" w:bidi="ru-RU"/>
              </w:rPr>
              <w:t xml:space="preserve"> годах </w:t>
            </w:r>
            <w:r w:rsidR="005369F0">
              <w:rPr>
                <w:rFonts w:ascii="Times New Roman" w:eastAsia="Arial Unicode MS" w:hAnsi="Times New Roman" w:cs="Times New Roman"/>
                <w:color w:val="000000"/>
                <w:sz w:val="28"/>
                <w:szCs w:val="28"/>
                <w:lang w:eastAsia="ru-RU" w:bidi="ru-RU"/>
              </w:rPr>
              <w:lastRenderedPageBreak/>
              <w:t xml:space="preserve">составит </w:t>
            </w:r>
            <w:r w:rsidR="00262F05">
              <w:rPr>
                <w:rFonts w:ascii="Times New Roman" w:eastAsia="Arial Unicode MS" w:hAnsi="Times New Roman" w:cs="Times New Roman"/>
                <w:color w:val="000000"/>
                <w:sz w:val="28"/>
                <w:szCs w:val="28"/>
                <w:lang w:eastAsia="ru-RU" w:bidi="ru-RU"/>
              </w:rPr>
              <w:t>111242,3</w:t>
            </w:r>
            <w:r w:rsidR="005369F0">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бюджета </w:t>
            </w:r>
            <w:r w:rsidR="00262F05">
              <w:rPr>
                <w:rFonts w:ascii="Times New Roman" w:eastAsia="Arial Unicode MS" w:hAnsi="Times New Roman" w:cs="Times New Roman"/>
                <w:color w:val="000000"/>
                <w:sz w:val="28"/>
                <w:szCs w:val="28"/>
                <w:lang w:eastAsia="ru-RU" w:bidi="ru-RU"/>
              </w:rPr>
              <w:t>111242,3</w:t>
            </w:r>
            <w:r w:rsidR="005369F0">
              <w:rPr>
                <w:rFonts w:ascii="Times New Roman" w:eastAsia="Arial Unicode MS" w:hAnsi="Times New Roman" w:cs="Times New Roman"/>
                <w:color w:val="000000"/>
                <w:sz w:val="28"/>
                <w:szCs w:val="28"/>
                <w:lang w:eastAsia="ru-RU" w:bidi="ru-RU"/>
              </w:rPr>
              <w:t xml:space="preserve"> тыс. рублей, за счет средств областного бюджета 0,0 тыс. рублей по годам реализации:</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2021 год – 13882,0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2022 год – 14346,0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15042,0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2024 год – 16322,0 тыс. руб. (прогноз);</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16839,0 тыс. руб. (прогноз);</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17507,0 тыс. руб. (прогноз)</w:t>
            </w:r>
            <w:r w:rsidR="00262F05">
              <w:rPr>
                <w:rFonts w:ascii="Times New Roman" w:eastAsia="Arial Unicode MS" w:hAnsi="Times New Roman" w:cs="Times New Roman"/>
                <w:color w:val="000000"/>
                <w:sz w:val="28"/>
                <w:szCs w:val="28"/>
                <w:lang w:eastAsia="ru-RU" w:bidi="ru-RU"/>
              </w:rPr>
              <w:t>;</w:t>
            </w:r>
          </w:p>
          <w:p w:rsidR="00262F05" w:rsidRDefault="00262F05" w:rsidP="00262F05">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2027 год – 17304,3 тыс. руб. (прогноз).</w:t>
            </w:r>
          </w:p>
          <w:p w:rsidR="00141C30" w:rsidRDefault="00141C3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2 в 2021–202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годах за счет средств федерального бюджета не запланировано.</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2 в 2021–202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годах за счет средств областного бюджета не запланировано.</w:t>
            </w:r>
          </w:p>
          <w:p w:rsidR="00141C30" w:rsidRDefault="005369F0" w:rsidP="00262F05">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Финансирование подпрограммы 2 в 2021–202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годах за счет средств внебюджетных источников не запланировано</w:t>
            </w:r>
          </w:p>
        </w:tc>
      </w:tr>
      <w:tr w:rsidR="00141C30">
        <w:tc>
          <w:tcPr>
            <w:tcW w:w="3060"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2 (2015 – 2020 годы):</w:t>
            </w:r>
          </w:p>
          <w:p w:rsidR="00141C30" w:rsidRDefault="005369F0">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качеством предоставляемых услуг в сфере культуры до 90% от числа </w:t>
            </w:r>
            <w:r w:rsidR="009A5DCD">
              <w:rPr>
                <w:rFonts w:ascii="Times New Roman" w:eastAsia="Arial Unicode MS" w:hAnsi="Times New Roman" w:cs="Times New Roman"/>
                <w:color w:val="000000"/>
                <w:sz w:val="28"/>
                <w:szCs w:val="28"/>
                <w:lang w:eastAsia="ru-RU" w:bidi="ru-RU"/>
              </w:rPr>
              <w:t>о</w:t>
            </w:r>
            <w:r>
              <w:rPr>
                <w:rFonts w:ascii="Times New Roman" w:eastAsia="Arial Unicode MS" w:hAnsi="Times New Roman" w:cs="Times New Roman"/>
                <w:color w:val="000000"/>
                <w:sz w:val="28"/>
                <w:szCs w:val="28"/>
                <w:lang w:eastAsia="ru-RU" w:bidi="ru-RU"/>
              </w:rPr>
              <w:t>прошенных.</w:t>
            </w:r>
          </w:p>
          <w:p w:rsidR="00141C30" w:rsidRDefault="00141C3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подпрограммы 2 (2021-202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262F05">
            <w:pPr>
              <w:widowControl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2027</w:t>
            </w:r>
            <w:r w:rsidR="005369F0">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w:t>
            </w:r>
            <w:r w:rsidR="009A5DCD">
              <w:rPr>
                <w:rFonts w:ascii="Times New Roman" w:eastAsia="Arial Unicode MS" w:hAnsi="Times New Roman" w:cs="Times New Roman"/>
                <w:color w:val="000000"/>
                <w:sz w:val="28"/>
                <w:szCs w:val="28"/>
                <w:lang w:eastAsia="ru-RU" w:bidi="ru-RU"/>
              </w:rPr>
              <w:t>мых услуг в сфере культуры до 97</w:t>
            </w:r>
            <w:r>
              <w:rPr>
                <w:rFonts w:ascii="Times New Roman" w:eastAsia="Arial Unicode MS" w:hAnsi="Times New Roman" w:cs="Times New Roman"/>
                <w:color w:val="000000"/>
                <w:sz w:val="28"/>
                <w:szCs w:val="28"/>
                <w:lang w:eastAsia="ru-RU" w:bidi="ru-RU"/>
              </w:rPr>
              <w:t xml:space="preserve">% от числа </w:t>
            </w:r>
            <w:r w:rsidR="009A5DCD">
              <w:rPr>
                <w:rFonts w:ascii="Times New Roman" w:eastAsia="Arial Unicode MS" w:hAnsi="Times New Roman" w:cs="Times New Roman"/>
                <w:color w:val="000000"/>
                <w:sz w:val="28"/>
                <w:szCs w:val="28"/>
                <w:lang w:eastAsia="ru-RU" w:bidi="ru-RU"/>
              </w:rPr>
              <w:t>о</w:t>
            </w:r>
            <w:r>
              <w:rPr>
                <w:rFonts w:ascii="Times New Roman" w:eastAsia="Arial Unicode MS" w:hAnsi="Times New Roman" w:cs="Times New Roman"/>
                <w:color w:val="000000"/>
                <w:sz w:val="28"/>
                <w:szCs w:val="28"/>
                <w:lang w:eastAsia="ru-RU" w:bidi="ru-RU"/>
              </w:rPr>
              <w:t>прошенных.</w:t>
            </w:r>
          </w:p>
        </w:tc>
      </w:tr>
    </w:tbl>
    <w:p w:rsidR="00141C30" w:rsidRDefault="00141C30">
      <w:pPr>
        <w:widowControl w:val="0"/>
        <w:autoSpaceDE w:val="0"/>
        <w:spacing w:after="0" w:line="23" w:lineRule="atLeast"/>
        <w:ind w:firstLine="540"/>
        <w:jc w:val="center"/>
        <w:rPr>
          <w:rFonts w:ascii="Times New Roman" w:eastAsia="Arial Unicode MS" w:hAnsi="Times New Roman" w:cs="Times New Roman"/>
          <w:color w:val="000000"/>
          <w:sz w:val="24"/>
          <w:szCs w:val="24"/>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bCs/>
          <w:color w:val="000000"/>
          <w:sz w:val="28"/>
          <w:szCs w:val="28"/>
          <w:lang w:eastAsia="ru-RU" w:bidi="ru-RU"/>
        </w:rPr>
        <w:t>2. Характеристика сферы реализации подпрограммы, описание основных проблем в указанной сфере и прогноз ее развития</w:t>
      </w:r>
    </w:p>
    <w:p w:rsidR="00141C30" w:rsidRDefault="00141C30">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rsidR="00141C30" w:rsidRDefault="005369F0">
      <w:pPr>
        <w:widowControl w:val="0"/>
        <w:spacing w:after="0" w:line="23" w:lineRule="atLeast"/>
        <w:ind w:firstLine="709"/>
        <w:jc w:val="both"/>
        <w:rPr>
          <w:rFonts w:ascii="Times New Roman" w:eastAsia="Arial Unicode MS" w:hAnsi="Times New Roman" w:cs="Times New Roman"/>
          <w:color w:val="131313"/>
          <w:sz w:val="28"/>
          <w:szCs w:val="28"/>
          <w:lang w:eastAsia="ru-RU" w:bidi="ru-RU"/>
        </w:rPr>
      </w:pPr>
      <w:r>
        <w:rPr>
          <w:rFonts w:ascii="Times New Roman" w:eastAsia="Arial Unicode MS" w:hAnsi="Times New Roman" w:cs="Times New Roman"/>
          <w:color w:val="131313"/>
          <w:sz w:val="28"/>
          <w:szCs w:val="28"/>
          <w:lang w:eastAsia="ru-RU" w:bidi="ru-RU"/>
        </w:rPr>
        <w:t xml:space="preserve">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w:t>
      </w:r>
      <w:r>
        <w:rPr>
          <w:rFonts w:ascii="Times New Roman" w:eastAsia="Arial Unicode MS" w:hAnsi="Times New Roman" w:cs="Times New Roman"/>
          <w:color w:val="131313"/>
          <w:sz w:val="28"/>
          <w:szCs w:val="28"/>
          <w:lang w:eastAsia="ru-RU" w:bidi="ru-RU"/>
        </w:rPr>
        <w:lastRenderedPageBreak/>
        <w:t>культуры.</w:t>
      </w:r>
    </w:p>
    <w:p w:rsidR="00141C30" w:rsidRDefault="005369F0">
      <w:pPr>
        <w:widowControl w:val="0"/>
        <w:spacing w:after="0" w:line="23" w:lineRule="atLeast"/>
        <w:ind w:firstLine="709"/>
        <w:jc w:val="both"/>
        <w:rPr>
          <w:rFonts w:ascii="Times New Roman" w:eastAsia="Arial Unicode MS" w:hAnsi="Times New Roman" w:cs="Times New Roman"/>
          <w:color w:val="131313"/>
          <w:sz w:val="28"/>
          <w:szCs w:val="28"/>
          <w:lang w:eastAsia="ru-RU" w:bidi="ru-RU"/>
        </w:rPr>
      </w:pPr>
      <w:r>
        <w:rPr>
          <w:rFonts w:ascii="Times New Roman" w:eastAsia="Arial Unicode MS" w:hAnsi="Times New Roman" w:cs="Times New Roman"/>
          <w:color w:val="131313"/>
          <w:sz w:val="28"/>
          <w:szCs w:val="28"/>
          <w:lang w:eastAsia="ru-RU" w:bidi="ru-RU"/>
        </w:rPr>
        <w:t> Реализуя конституционные права граждан в сфере культуры, администрация сельского поселения и муниципальные учреждения культуры на протяжении нескольких лет сталкиваются с такими системными проблемами как:</w:t>
      </w: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131313"/>
          <w:sz w:val="28"/>
          <w:szCs w:val="28"/>
          <w:lang w:eastAsia="ru-RU" w:bidi="ru-RU"/>
        </w:rPr>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141C30" w:rsidRDefault="005369F0">
      <w:pPr>
        <w:widowControl w:val="0"/>
        <w:autoSpaceDE w:val="0"/>
        <w:spacing w:after="0" w:line="23" w:lineRule="atLeast"/>
        <w:ind w:firstLine="709"/>
        <w:jc w:val="both"/>
        <w:rPr>
          <w:rFonts w:ascii="Times New Roman" w:eastAsia="Arial Unicode MS" w:hAnsi="Times New Roman" w:cs="Times New Roman"/>
          <w:color w:val="131313"/>
          <w:sz w:val="28"/>
          <w:szCs w:val="28"/>
          <w:lang w:eastAsia="ru-RU" w:bidi="ru-RU"/>
        </w:rPr>
      </w:pPr>
      <w:r>
        <w:rPr>
          <w:rFonts w:ascii="Times New Roman" w:eastAsia="Arial Unicode MS" w:hAnsi="Times New Roman" w:cs="Times New Roman"/>
          <w:color w:val="000000"/>
          <w:sz w:val="28"/>
          <w:szCs w:val="28"/>
          <w:lang w:eastAsia="ru-RU" w:bidi="ru-RU"/>
        </w:rPr>
        <w:t>- невысокий уровень заработной платы работников учреждений культуры, который способствует оттоку ценных профессиональных кадров.</w:t>
      </w:r>
    </w:p>
    <w:p w:rsidR="00141C30" w:rsidRDefault="005369F0">
      <w:pPr>
        <w:widowControl w:val="0"/>
        <w:spacing w:after="0" w:line="23" w:lineRule="atLeast"/>
        <w:ind w:firstLine="709"/>
        <w:jc w:val="both"/>
        <w:rPr>
          <w:rFonts w:ascii="Times New Roman" w:eastAsia="Arial Unicode MS" w:hAnsi="Times New Roman" w:cs="Times New Roman"/>
          <w:color w:val="131313"/>
          <w:sz w:val="28"/>
          <w:szCs w:val="28"/>
          <w:lang w:eastAsia="ru-RU" w:bidi="ru-RU"/>
        </w:rPr>
      </w:pPr>
      <w:r>
        <w:rPr>
          <w:rFonts w:ascii="Times New Roman" w:eastAsia="Arial Unicode MS" w:hAnsi="Times New Roman" w:cs="Times New Roman"/>
          <w:color w:val="131313"/>
          <w:sz w:val="28"/>
          <w:szCs w:val="28"/>
          <w:lang w:eastAsia="ru-RU" w:bidi="ru-RU"/>
        </w:rPr>
        <w:t>Разработанная подпрограмма предусматривает улучшение этих показателей, что, с одной стороны способствует развитию учреждений, повышая потенциал организации, а с другой стороны, служит средством продвижения нематериальных общечеловеческих культурных ценностей.</w:t>
      </w: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131313"/>
          <w:sz w:val="28"/>
          <w:szCs w:val="28"/>
          <w:lang w:eastAsia="ru-RU" w:bidi="ru-RU"/>
        </w:rPr>
        <w:t>Главный результат подпрограммы – это поддержка деятельности культурно-досуговых учреждений и модернизация их материально-технической базы. Современные отремонтированные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rsidR="00141C30" w:rsidRDefault="005369F0">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141C30" w:rsidRDefault="00141C30">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3. Цель, задачи, сроки и этапы реализации подпрограммы</w:t>
      </w:r>
    </w:p>
    <w:p w:rsidR="00141C30" w:rsidRDefault="00141C30">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Целью подпрограммы является создание условий для организации досуга, обеспечение жителей сельского поселения услугами учреждений культуры.</w:t>
      </w:r>
    </w:p>
    <w:p w:rsidR="00141C30" w:rsidRDefault="005369F0">
      <w:pPr>
        <w:widowControl w:val="0"/>
        <w:autoSpaceDE w:val="0"/>
        <w:spacing w:after="0" w:line="23" w:lineRule="atLeast"/>
        <w:ind w:firstLine="709"/>
        <w:jc w:val="both"/>
        <w:rPr>
          <w:rFonts w:ascii="Times New Roman" w:eastAsia="Calibri" w:hAnsi="Times New Roman" w:cs="Times New Roman"/>
          <w:bCs/>
          <w:color w:val="000000"/>
          <w:sz w:val="28"/>
          <w:szCs w:val="28"/>
          <w:lang w:eastAsia="ru-RU" w:bidi="ru-RU"/>
        </w:rPr>
      </w:pPr>
      <w:r>
        <w:rPr>
          <w:rFonts w:ascii="Times New Roman" w:eastAsia="Arial Unicode MS" w:hAnsi="Times New Roman" w:cs="Times New Roman"/>
          <w:color w:val="000000"/>
          <w:sz w:val="28"/>
          <w:szCs w:val="28"/>
          <w:lang w:eastAsia="ru-RU" w:bidi="ru-RU"/>
        </w:rPr>
        <w:t>Для достижения цели подпрограммы необходимо решение основных задач подпрограммы:</w:t>
      </w:r>
    </w:p>
    <w:p w:rsidR="00141C30" w:rsidRDefault="005369F0">
      <w:pPr>
        <w:widowControl w:val="0"/>
        <w:tabs>
          <w:tab w:val="left" w:pos="284"/>
        </w:tabs>
        <w:spacing w:after="0" w:line="23" w:lineRule="atLeast"/>
        <w:ind w:left="16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bCs/>
          <w:color w:val="000000"/>
          <w:sz w:val="28"/>
          <w:szCs w:val="28"/>
          <w:lang w:eastAsia="ru-RU" w:bidi="ru-RU"/>
        </w:rPr>
        <w:t xml:space="preserve">1. </w:t>
      </w:r>
      <w:r>
        <w:rPr>
          <w:rFonts w:ascii="Times New Roman" w:eastAsia="Calibri" w:hAnsi="Times New Roman" w:cs="Times New Roman"/>
          <w:color w:val="000000"/>
          <w:sz w:val="28"/>
          <w:szCs w:val="28"/>
          <w:lang w:eastAsia="ru-RU" w:bidi="ru-RU"/>
        </w:rPr>
        <w:t>Стимулирование развития культурно-досуговой деятельности на территории поселения.</w:t>
      </w:r>
    </w:p>
    <w:p w:rsidR="00141C30" w:rsidRDefault="005369F0">
      <w:pPr>
        <w:widowControl w:val="0"/>
        <w:tabs>
          <w:tab w:val="left" w:pos="284"/>
        </w:tabs>
        <w:autoSpaceDE w:val="0"/>
        <w:spacing w:after="0" w:line="23" w:lineRule="atLeast"/>
        <w:ind w:left="167"/>
        <w:jc w:val="both"/>
        <w:rPr>
          <w:rFonts w:ascii="Times New Roman" w:eastAsia="Arial Unicode MS"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 Сохранение и популяризация объектов культурного наследия.</w:t>
      </w:r>
    </w:p>
    <w:p w:rsidR="00141C30" w:rsidRDefault="005369F0">
      <w:pPr>
        <w:widowControl w:val="0"/>
        <w:autoSpaceDE w:val="0"/>
        <w:spacing w:after="0" w:line="23" w:lineRule="atLeast"/>
        <w:ind w:left="50" w:firstLine="40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Подпрограмма 2 реализуется в два этапа:</w:t>
      </w:r>
    </w:p>
    <w:p w:rsidR="00141C30" w:rsidRDefault="005369F0">
      <w:pPr>
        <w:widowControl w:val="0"/>
        <w:autoSpaceDE w:val="0"/>
        <w:spacing w:after="0" w:line="23" w:lineRule="atLeast"/>
        <w:ind w:left="50" w:firstLine="40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5369F0">
      <w:pPr>
        <w:widowControl w:val="0"/>
        <w:autoSpaceDE w:val="0"/>
        <w:spacing w:after="0" w:line="23" w:lineRule="atLeast"/>
        <w:ind w:left="50" w:firstLine="40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141C30">
      <w:pPr>
        <w:widowControl w:val="0"/>
        <w:autoSpaceDE w:val="0"/>
        <w:spacing w:after="0" w:line="23" w:lineRule="atLeast"/>
        <w:ind w:left="17" w:firstLine="50"/>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4. Обоснование выделения системы мероприятий и краткое описание основных мероприятий подпрограммы</w:t>
      </w:r>
    </w:p>
    <w:p w:rsidR="00141C30" w:rsidRDefault="00141C30">
      <w:pPr>
        <w:widowControl w:val="0"/>
        <w:autoSpaceDE w:val="0"/>
        <w:spacing w:after="0" w:line="23" w:lineRule="atLeast"/>
        <w:ind w:left="17" w:firstLine="50"/>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Calibri" w:hAnsi="Times New Roman" w:cs="Times New Roman"/>
          <w:color w:val="000000"/>
          <w:sz w:val="28"/>
          <w:szCs w:val="28"/>
          <w:lang w:eastAsia="ru-RU" w:bidi="ru-RU"/>
        </w:rPr>
        <w:t xml:space="preserve">  Основными направлениями реализации подпрограммы являются: </w:t>
      </w:r>
    </w:p>
    <w:p w:rsidR="00141C30" w:rsidRDefault="005369F0">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 Развитие и содержание дома культуры на территории поселения.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w:t>
      </w:r>
      <w:r>
        <w:rPr>
          <w:rFonts w:ascii="Times New Roman" w:eastAsia="Calibri" w:hAnsi="Times New Roman" w:cs="Times New Roman"/>
          <w:color w:val="000000"/>
          <w:sz w:val="28"/>
          <w:szCs w:val="28"/>
          <w:lang w:eastAsia="ru-RU" w:bidi="ru-RU"/>
        </w:rPr>
        <w:tab/>
        <w:t xml:space="preserve">  Данное направление включает в себя следующие мероприятия: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1.1. Организация    текущего   ремонта   дома    культуры, что   обеспечит   его </w:t>
      </w:r>
      <w:r>
        <w:rPr>
          <w:rFonts w:ascii="Times New Roman" w:eastAsia="Calibri" w:hAnsi="Times New Roman" w:cs="Times New Roman"/>
          <w:color w:val="000000"/>
          <w:sz w:val="28"/>
          <w:szCs w:val="28"/>
          <w:lang w:eastAsia="ru-RU" w:bidi="ru-RU"/>
        </w:rPr>
        <w:lastRenderedPageBreak/>
        <w:t xml:space="preserve">соответствие    санитарным    нормам    и   правилам    и подготовку    коммунальной инфраструктуры к зимнему периоду.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1.2. Содержание имущества дома культуры,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1.3. Развитие   материально-технической   базы   дома   культуры.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1.4. Обеспечение      предоставления      населению   поселения муниципальных   услуг   в   сфере   культуры.   В   рамках   мероприятия ежегодно    утверждаются     муниципальные      задания    на   оказание    следующих   муниципальных услуг в сфере культуры: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организация культурно-массовых      мероприятий     для   жителей поселения (фестивалей, конкурсов, творческих вечеров, концертов, театральных представлений и пр.);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организация деятельности     клубов   по   интересам, творческих   </w:t>
      </w:r>
      <w:proofErr w:type="gramStart"/>
      <w:r>
        <w:rPr>
          <w:rFonts w:ascii="Times New Roman" w:eastAsia="Calibri" w:hAnsi="Times New Roman" w:cs="Times New Roman"/>
          <w:color w:val="000000"/>
          <w:sz w:val="28"/>
          <w:szCs w:val="28"/>
          <w:lang w:eastAsia="ru-RU" w:bidi="ru-RU"/>
        </w:rPr>
        <w:t>кружков,  коллективов</w:t>
      </w:r>
      <w:proofErr w:type="gramEnd"/>
      <w:r>
        <w:rPr>
          <w:rFonts w:ascii="Times New Roman" w:eastAsia="Calibri" w:hAnsi="Times New Roman" w:cs="Times New Roman"/>
          <w:color w:val="000000"/>
          <w:sz w:val="28"/>
          <w:szCs w:val="28"/>
          <w:lang w:eastAsia="ru-RU" w:bidi="ru-RU"/>
        </w:rPr>
        <w:t xml:space="preserve"> народного творчества.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2.   Организация   культурно-массовых   мероприятий   на территории   поселения.</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Направление предполагает реализацию следующих мероприятий: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2.1.  Организация мероприятий, приуроченных к масленице, в рамках которых проводятся массовые гуляния, ярмарки, творческие и спортивные соревнования и игры для жителей поселения.   </w:t>
      </w:r>
    </w:p>
    <w:p w:rsidR="00141C30" w:rsidRDefault="005369F0">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2.2.  Организация мероприятий, приуроченных к Дню защитника Отечества, в рамках которых проводится праздничный концерт, творческие конкурсы и др.  </w:t>
      </w:r>
    </w:p>
    <w:p w:rsidR="00141C30" w:rsidRDefault="005369F0">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2.3.  Организация мероприятий, приуроченных к Международному женскому дню, в   рамках   которых    проводится    праздничный     концерт.</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2.4.   Организация   мероприятий, приуроченных   ко   Дню Победы, в   рамках которых проходят памятные мероприятия, праздничный концерт и чествование участников Великой Отечественной войны, проживающих на территории поселения.</w:t>
      </w:r>
    </w:p>
    <w:p w:rsidR="00141C30" w:rsidRDefault="005369F0">
      <w:pPr>
        <w:widowControl w:val="0"/>
        <w:tabs>
          <w:tab w:val="left" w:pos="17"/>
        </w:tabs>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2.5. Организация мероприятий, приуроченных ко Дню защиты детей, в рамках которых проводятся развлекательные, интелл</w:t>
      </w:r>
      <w:r w:rsidR="00951873">
        <w:rPr>
          <w:rFonts w:ascii="Times New Roman" w:eastAsia="Calibri" w:hAnsi="Times New Roman" w:cs="Times New Roman"/>
          <w:color w:val="000000"/>
          <w:sz w:val="28"/>
          <w:szCs w:val="28"/>
          <w:lang w:eastAsia="ru-RU" w:bidi="ru-RU"/>
        </w:rPr>
        <w:t xml:space="preserve">ектуальные и </w:t>
      </w:r>
      <w:proofErr w:type="gramStart"/>
      <w:r w:rsidR="00951873">
        <w:rPr>
          <w:rFonts w:ascii="Times New Roman" w:eastAsia="Calibri" w:hAnsi="Times New Roman" w:cs="Times New Roman"/>
          <w:color w:val="000000"/>
          <w:sz w:val="28"/>
          <w:szCs w:val="28"/>
          <w:lang w:eastAsia="ru-RU" w:bidi="ru-RU"/>
        </w:rPr>
        <w:t xml:space="preserve">спортивные детские </w:t>
      </w:r>
      <w:r>
        <w:rPr>
          <w:rFonts w:ascii="Times New Roman" w:eastAsia="Calibri" w:hAnsi="Times New Roman" w:cs="Times New Roman"/>
          <w:color w:val="000000"/>
          <w:sz w:val="28"/>
          <w:szCs w:val="28"/>
          <w:lang w:eastAsia="ru-RU" w:bidi="ru-RU"/>
        </w:rPr>
        <w:t>игры</w:t>
      </w:r>
      <w:proofErr w:type="gramEnd"/>
      <w:r>
        <w:rPr>
          <w:rFonts w:ascii="Times New Roman" w:eastAsia="Calibri" w:hAnsi="Times New Roman" w:cs="Times New Roman"/>
          <w:color w:val="000000"/>
          <w:sz w:val="28"/>
          <w:szCs w:val="28"/>
          <w:lang w:eastAsia="ru-RU" w:bidi="ru-RU"/>
        </w:rPr>
        <w:t xml:space="preserve"> и конкурсы.  </w:t>
      </w:r>
    </w:p>
    <w:p w:rsidR="00141C30" w:rsidRDefault="005369F0">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2.6. Организация мероприятий, приуроченных ко Дню молодежи. </w:t>
      </w:r>
    </w:p>
    <w:p w:rsidR="00141C30" w:rsidRDefault="005369F0">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2.7. Организация мероприятий, приуроченных ко Дню семьи, любви и верности. </w:t>
      </w:r>
    </w:p>
    <w:p w:rsidR="00141C30" w:rsidRDefault="005369F0">
      <w:pPr>
        <w:widowControl w:val="0"/>
        <w:autoSpaceDE w:val="0"/>
        <w:spacing w:after="0" w:line="23" w:lineRule="atLeast"/>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2.8.  Организация мероприятий, приуроченных ко Дню поселения.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В   рамках   мероприятий   </w:t>
      </w:r>
      <w:proofErr w:type="gramStart"/>
      <w:r>
        <w:rPr>
          <w:rFonts w:ascii="Times New Roman" w:eastAsia="Calibri" w:hAnsi="Times New Roman" w:cs="Times New Roman"/>
          <w:color w:val="000000"/>
          <w:sz w:val="28"/>
          <w:szCs w:val="28"/>
          <w:lang w:eastAsia="ru-RU" w:bidi="ru-RU"/>
        </w:rPr>
        <w:t>2.6.-</w:t>
      </w:r>
      <w:proofErr w:type="gramEnd"/>
      <w:r>
        <w:rPr>
          <w:rFonts w:ascii="Times New Roman" w:eastAsia="Calibri" w:hAnsi="Times New Roman" w:cs="Times New Roman"/>
          <w:color w:val="000000"/>
          <w:sz w:val="28"/>
          <w:szCs w:val="28"/>
          <w:lang w:eastAsia="ru-RU" w:bidi="ru-RU"/>
        </w:rPr>
        <w:t>2.8. организуются массовые  гуляния,   ярмарки,  спортивные   и   развлекательные   соревнования,   игры   и   конкурсы,   праздничные  концерты для жителей поселения.</w:t>
      </w:r>
    </w:p>
    <w:p w:rsidR="00141C30" w:rsidRDefault="005369F0">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2.9.   Организация   мероприятий, приуроченных   ко   Дню   матери, в   рамках которого проводится праздничный концерт и чествование матерей многодетных семей, проживающих на территории поселения.</w:t>
      </w:r>
    </w:p>
    <w:p w:rsidR="00141C30" w:rsidRDefault="005369F0">
      <w:pPr>
        <w:widowControl w:val="0"/>
        <w:autoSpaceDE w:val="0"/>
        <w:spacing w:after="0" w:line="23" w:lineRule="atLeast"/>
        <w:ind w:left="1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lastRenderedPageBreak/>
        <w:t>2.10.   Организация мероприятий, приуроченных   к   Новому   году, в   рамках которого проводится праздничный концерт, гуляния, конкурсы.</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3. Сохранение, использование и популяризация объектов культурного наследия местного значения.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Направление включает в себя мероприятия:  </w:t>
      </w:r>
    </w:p>
    <w:p w:rsidR="00141C30" w:rsidRDefault="005369F0">
      <w:pPr>
        <w:widowControl w:val="0"/>
        <w:autoSpaceDE w:val="0"/>
        <w:spacing w:after="0" w:line="23" w:lineRule="atLeast"/>
        <w:ind w:left="17" w:firstLine="50"/>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3.1.    Организация ремонта и благоустройства памятников воинской славы на территории     поселения, с целью сохранений объектов культурного наследия и поддержания данных объектов в хорошем состоянии.  </w:t>
      </w:r>
    </w:p>
    <w:p w:rsidR="00141C30" w:rsidRDefault="005369F0">
      <w:pPr>
        <w:widowControl w:val="0"/>
        <w:autoSpaceDE w:val="0"/>
        <w:spacing w:after="0" w:line="23" w:lineRule="atLeast"/>
        <w:ind w:left="17" w:firstLine="50"/>
        <w:jc w:val="both"/>
        <w:rPr>
          <w:rFonts w:ascii="Times New Roman" w:eastAsia="Arial Unicode MS"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 xml:space="preserve">     3.2.  Организация конкурса работ школьников поселения, посвященных объектам культурного наследия на территории поселения.</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Реализация комплекса мероприятий подпрограммы обеспечит:</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численности участников культурно-массовых мероприятий;</w:t>
      </w:r>
    </w:p>
    <w:p w:rsidR="00141C30" w:rsidRDefault="005369F0">
      <w:pPr>
        <w:widowControl w:val="0"/>
        <w:autoSpaceDE w:val="0"/>
        <w:spacing w:after="0" w:line="23" w:lineRule="atLeast"/>
        <w:ind w:firstLine="1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эффективное использование возможностей искусства в повышении нравственного и эстетического уровня населения;</w:t>
      </w:r>
    </w:p>
    <w:p w:rsidR="00141C30" w:rsidRDefault="005369F0">
      <w:pPr>
        <w:widowControl w:val="0"/>
        <w:autoSpaceDE w:val="0"/>
        <w:spacing w:after="0" w:line="23" w:lineRule="atLeast"/>
        <w:ind w:firstLine="1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исполнение муниципальных функций культуры в соответствии с действующим законодательством;</w:t>
      </w:r>
    </w:p>
    <w:p w:rsidR="00141C30" w:rsidRDefault="005369F0">
      <w:pPr>
        <w:widowControl w:val="0"/>
        <w:autoSpaceDE w:val="0"/>
        <w:spacing w:after="0" w:line="23" w:lineRule="atLeast"/>
        <w:ind w:firstLine="5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осуществление мер поддержки в сфере развития культуры и искусства.</w:t>
      </w:r>
    </w:p>
    <w:p w:rsidR="00141C30" w:rsidRDefault="005369F0">
      <w:pPr>
        <w:widowControl w:val="0"/>
        <w:numPr>
          <w:ilvl w:val="0"/>
          <w:numId w:val="16"/>
        </w:numPr>
        <w:tabs>
          <w:tab w:val="left" w:pos="426"/>
        </w:tabs>
        <w:suppressAutoHyphens/>
        <w:autoSpaceDE w:val="0"/>
        <w:spacing w:after="0" w:line="23" w:lineRule="atLeast"/>
        <w:ind w:left="142" w:firstLine="21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Увеличение уровня удовлетворенности населения качеством предоставления муниципальных услуг в сфере культуры.</w:t>
      </w:r>
    </w:p>
    <w:p w:rsidR="00141C30" w:rsidRDefault="00141C30">
      <w:pPr>
        <w:widowControl w:val="0"/>
        <w:tabs>
          <w:tab w:val="left" w:pos="426"/>
        </w:tabs>
        <w:suppressAutoHyphens/>
        <w:autoSpaceDE w:val="0"/>
        <w:spacing w:after="0" w:line="23" w:lineRule="atLeast"/>
        <w:ind w:left="360"/>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5. Прогноз конечных результатов подпрограммы 2, </w:t>
      </w:r>
    </w:p>
    <w:p w:rsidR="00141C30" w:rsidRDefault="005369F0">
      <w:pPr>
        <w:widowControl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перечень показателей подпрограммы 2</w:t>
      </w:r>
    </w:p>
    <w:p w:rsidR="00141C30" w:rsidRDefault="00141C3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rsidP="009A5DCD">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2 будут достигнуты следующие значения целевых показателей:</w:t>
      </w:r>
    </w:p>
    <w:p w:rsidR="00141C30" w:rsidRDefault="00141C3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2 (2015 – 2020 годы):</w:t>
      </w:r>
    </w:p>
    <w:p w:rsidR="00141C30" w:rsidRDefault="005369F0">
      <w:pPr>
        <w:widowControl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повышение удовлетворенности населения качеством предоставляемых услуг в сфере культуры до 90% от числа </w:t>
      </w:r>
      <w:r w:rsidR="009A5DCD">
        <w:rPr>
          <w:rFonts w:ascii="Times New Roman" w:eastAsia="Arial Unicode MS" w:hAnsi="Times New Roman" w:cs="Times New Roman"/>
          <w:color w:val="000000"/>
          <w:sz w:val="28"/>
          <w:szCs w:val="28"/>
          <w:lang w:eastAsia="ru-RU" w:bidi="ru-RU"/>
        </w:rPr>
        <w:t>о</w:t>
      </w:r>
      <w:r>
        <w:rPr>
          <w:rFonts w:ascii="Times New Roman" w:eastAsia="Arial Unicode MS" w:hAnsi="Times New Roman" w:cs="Times New Roman"/>
          <w:color w:val="000000"/>
          <w:sz w:val="28"/>
          <w:szCs w:val="28"/>
          <w:lang w:eastAsia="ru-RU" w:bidi="ru-RU"/>
        </w:rPr>
        <w:t>прошенных.</w:t>
      </w:r>
    </w:p>
    <w:p w:rsidR="00141C30" w:rsidRDefault="00141C3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подпрограммы 2 (2021-202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5369F0">
      <w:pPr>
        <w:widowControl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предоставляе</w:t>
      </w:r>
      <w:r w:rsidR="009A5DCD">
        <w:rPr>
          <w:rFonts w:ascii="Times New Roman" w:eastAsia="Arial Unicode MS" w:hAnsi="Times New Roman" w:cs="Times New Roman"/>
          <w:color w:val="000000"/>
          <w:sz w:val="28"/>
          <w:szCs w:val="28"/>
          <w:lang w:eastAsia="ru-RU" w:bidi="ru-RU"/>
        </w:rPr>
        <w:t>мых услуг в сфере культуры до 97</w:t>
      </w:r>
      <w:r>
        <w:rPr>
          <w:rFonts w:ascii="Times New Roman" w:eastAsia="Arial Unicode MS" w:hAnsi="Times New Roman" w:cs="Times New Roman"/>
          <w:color w:val="000000"/>
          <w:sz w:val="28"/>
          <w:szCs w:val="28"/>
          <w:lang w:eastAsia="ru-RU" w:bidi="ru-RU"/>
        </w:rPr>
        <w:t xml:space="preserve">% от числа </w:t>
      </w:r>
      <w:r w:rsidR="009A5DCD">
        <w:rPr>
          <w:rFonts w:ascii="Times New Roman" w:eastAsia="Arial Unicode MS" w:hAnsi="Times New Roman" w:cs="Times New Roman"/>
          <w:color w:val="000000"/>
          <w:sz w:val="28"/>
          <w:szCs w:val="28"/>
          <w:lang w:eastAsia="ru-RU" w:bidi="ru-RU"/>
        </w:rPr>
        <w:t>о</w:t>
      </w:r>
      <w:r>
        <w:rPr>
          <w:rFonts w:ascii="Times New Roman" w:eastAsia="Arial Unicode MS" w:hAnsi="Times New Roman" w:cs="Times New Roman"/>
          <w:color w:val="000000"/>
          <w:sz w:val="28"/>
          <w:szCs w:val="28"/>
          <w:lang w:eastAsia="ru-RU" w:bidi="ru-RU"/>
        </w:rPr>
        <w:t>прошенных.</w:t>
      </w:r>
    </w:p>
    <w:p w:rsidR="00141C30" w:rsidRDefault="00141C30">
      <w:pPr>
        <w:widowControl w:val="0"/>
        <w:autoSpaceDE w:val="0"/>
        <w:snapToGrid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napToGrid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Кроме того, подпрограмма 2 направлена на:</w:t>
      </w:r>
    </w:p>
    <w:p w:rsidR="00141C30" w:rsidRDefault="005369F0">
      <w:pPr>
        <w:widowControl w:val="0"/>
        <w:autoSpaceDE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жителей поселения библиотечным обслуживанием;</w:t>
      </w:r>
    </w:p>
    <w:p w:rsidR="00141C30" w:rsidRDefault="005369F0">
      <w:pPr>
        <w:widowControl w:val="0"/>
        <w:autoSpaceDE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численности участников культурно-досуговых мероприятий;</w:t>
      </w:r>
    </w:p>
    <w:p w:rsidR="00141C30" w:rsidRDefault="005369F0">
      <w:pPr>
        <w:widowControl w:val="0"/>
        <w:autoSpaceDE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доли объектов культурного наследия, находящихся в удовлетворительном состоянии;</w:t>
      </w:r>
    </w:p>
    <w:p w:rsidR="00141C30" w:rsidRDefault="005369F0">
      <w:pPr>
        <w:widowControl w:val="0"/>
        <w:suppressAutoHyphens/>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жителей поселения, посещающих культурно-досуговые мероприятия.</w:t>
      </w:r>
      <w:r>
        <w:rPr>
          <w:rFonts w:ascii="Times New Roman" w:eastAsia="Arial Unicode MS" w:hAnsi="Times New Roman" w:cs="Times New Roman"/>
          <w:b/>
          <w:color w:val="000000"/>
          <w:sz w:val="28"/>
          <w:szCs w:val="28"/>
          <w:lang w:eastAsia="ru-RU" w:bidi="ru-RU"/>
        </w:rPr>
        <w:t xml:space="preserve"> </w:t>
      </w:r>
    </w:p>
    <w:p w:rsidR="00141C30" w:rsidRDefault="00141C30">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41C30" w:rsidRDefault="00141C30">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41C30" w:rsidRDefault="00141C30">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41C30" w:rsidRDefault="00141C30">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41C30" w:rsidRDefault="00141C30">
      <w:pPr>
        <w:widowControl w:val="0"/>
        <w:suppressAutoHyphens/>
        <w:spacing w:after="0" w:line="23" w:lineRule="atLeast"/>
        <w:ind w:left="720"/>
        <w:rPr>
          <w:rFonts w:ascii="Times New Roman" w:eastAsia="Arial Unicode MS" w:hAnsi="Times New Roman" w:cs="Times New Roman"/>
          <w:b/>
          <w:color w:val="000000"/>
          <w:sz w:val="28"/>
          <w:szCs w:val="28"/>
          <w:lang w:eastAsia="ru-RU" w:bidi="ru-RU"/>
        </w:rPr>
      </w:pPr>
    </w:p>
    <w:p w:rsidR="00141C30" w:rsidRDefault="005369F0">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Ресурсное обеспечение подпрограммы 2 (в разрезе главных распорядителей средств районного бюджета, основных мероприятий, а также по годам реализации подпрограммы 2)</w:t>
      </w:r>
    </w:p>
    <w:p w:rsidR="00141C30" w:rsidRDefault="00141C30">
      <w:pPr>
        <w:widowControl w:val="0"/>
        <w:spacing w:after="0" w:line="23" w:lineRule="atLeast"/>
        <w:jc w:val="center"/>
        <w:rPr>
          <w:rFonts w:ascii="Times New Roman" w:eastAsia="Arial Unicode MS" w:hAnsi="Times New Roman" w:cs="Times New Roman"/>
          <w:color w:val="000000"/>
          <w:sz w:val="28"/>
          <w:szCs w:val="28"/>
          <w:lang w:eastAsia="ru-RU" w:bidi="ru-RU"/>
        </w:rPr>
      </w:pPr>
    </w:p>
    <w:p w:rsidR="00141C30" w:rsidRDefault="005369F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подпрограммы 2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41C30" w:rsidRDefault="005369F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подпрограммы 2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41C30" w:rsidRDefault="005369F0">
      <w:pPr>
        <w:pageBreakBefore/>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lastRenderedPageBreak/>
        <w:t>ПОДПРОГРАММА 3</w:t>
      </w:r>
    </w:p>
    <w:p w:rsidR="00141C30" w:rsidRDefault="005369F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"РАЗВИТИЕ ФИЗИЧЕСКОЙ КУЛЬТУРЫ, МАССОВОГО СПОРТА И МОЛОДЕЖНОЙ ПОЛИТИКИ "</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bookmarkStart w:id="4" w:name="Par41"/>
      <w:bookmarkEnd w:id="4"/>
      <w:r>
        <w:rPr>
          <w:rFonts w:ascii="Times New Roman" w:eastAsia="Arial Unicode MS" w:hAnsi="Times New Roman" w:cs="Times New Roman"/>
          <w:b/>
          <w:bCs/>
          <w:color w:val="000000"/>
          <w:sz w:val="28"/>
          <w:szCs w:val="28"/>
          <w:lang w:eastAsia="ru-RU" w:bidi="ru-RU"/>
        </w:rPr>
        <w:t>Паспорт подпрограммы 3 "Развитие физической культуры, массового спорта и молодежной политики "</w:t>
      </w:r>
    </w:p>
    <w:p w:rsidR="00141C30" w:rsidRDefault="00141C3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061"/>
        <w:gridCol w:w="6546"/>
      </w:tblGrid>
      <w:tr w:rsidR="00141C30">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Подпрограмма 3 "Развитие физической культуры, массового спорта и молодежной политики" (далее - подпрограмма)</w:t>
            </w:r>
          </w:p>
        </w:tc>
      </w:tr>
      <w:tr w:rsidR="00141C30">
        <w:tc>
          <w:tcPr>
            <w:tcW w:w="306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Соисполнитель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306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306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w:t>
            </w:r>
            <w:proofErr w:type="gramStart"/>
            <w:r>
              <w:rPr>
                <w:rFonts w:ascii="Times New Roman" w:eastAsia="Arial Unicode MS" w:hAnsi="Times New Roman" w:cs="Times New Roman"/>
                <w:color w:val="000000"/>
                <w:sz w:val="28"/>
                <w:szCs w:val="28"/>
                <w:lang w:eastAsia="ru-RU" w:bidi="ru-RU"/>
              </w:rPr>
              <w:t>цели)  подпрограммы</w:t>
            </w:r>
            <w:proofErr w:type="gramEnd"/>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r>
      <w:tr w:rsidR="00141C30">
        <w:trPr>
          <w:trHeight w:val="2314"/>
        </w:trPr>
        <w:tc>
          <w:tcPr>
            <w:tcW w:w="306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tabs>
                <w:tab w:val="left" w:pos="408"/>
              </w:tabs>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Организация мероприятий для детей и молодежи, патриотическое воспитание детей и молодежи.</w:t>
            </w:r>
          </w:p>
        </w:tc>
      </w:tr>
      <w:tr w:rsidR="00141C30">
        <w:tc>
          <w:tcPr>
            <w:tcW w:w="306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3 реализуется в два этапа:</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5369F0" w:rsidP="00262F05">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tc>
      </w:tr>
      <w:tr w:rsidR="00141C30">
        <w:tc>
          <w:tcPr>
            <w:tcW w:w="306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3 (2015 – 2020 годы):</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w:t>
            </w:r>
            <w:r w:rsidR="000243F6">
              <w:rPr>
                <w:rFonts w:ascii="Times New Roman" w:eastAsia="Arial Unicode MS" w:hAnsi="Times New Roman" w:cs="Times New Roman"/>
                <w:color w:val="000000"/>
                <w:sz w:val="28"/>
                <w:szCs w:val="28"/>
                <w:lang w:eastAsia="ru-RU" w:bidi="ru-RU"/>
              </w:rPr>
              <w:t>раммы в 2015-2020 годах составил</w:t>
            </w:r>
            <w:r>
              <w:rPr>
                <w:rFonts w:ascii="Times New Roman" w:eastAsia="Arial Unicode MS" w:hAnsi="Times New Roman" w:cs="Times New Roman"/>
                <w:color w:val="000000"/>
                <w:sz w:val="28"/>
                <w:szCs w:val="28"/>
                <w:lang w:eastAsia="ru-RU" w:bidi="ru-RU"/>
              </w:rPr>
              <w:t xml:space="preserve"> </w:t>
            </w:r>
            <w:r w:rsidR="009A5DCD">
              <w:rPr>
                <w:rFonts w:ascii="Times New Roman" w:eastAsia="Arial Unicode MS" w:hAnsi="Times New Roman" w:cs="Times New Roman"/>
                <w:sz w:val="28"/>
                <w:szCs w:val="28"/>
                <w:lang w:eastAsia="ru-RU" w:bidi="ru-RU"/>
              </w:rPr>
              <w:t xml:space="preserve">1084,4 </w:t>
            </w:r>
            <w:r>
              <w:rPr>
                <w:rFonts w:ascii="Times New Roman" w:eastAsia="Arial Unicode MS" w:hAnsi="Times New Roman" w:cs="Times New Roman"/>
                <w:sz w:val="28"/>
                <w:szCs w:val="28"/>
                <w:lang w:eastAsia="ru-RU" w:bidi="ru-RU"/>
              </w:rPr>
              <w:t>тыс. рублей, в том числе за</w:t>
            </w:r>
            <w:r w:rsidR="00951873">
              <w:rPr>
                <w:rFonts w:ascii="Times New Roman" w:eastAsia="Arial Unicode MS" w:hAnsi="Times New Roman" w:cs="Times New Roman"/>
                <w:sz w:val="28"/>
                <w:szCs w:val="28"/>
                <w:lang w:eastAsia="ru-RU" w:bidi="ru-RU"/>
              </w:rPr>
              <w:t xml:space="preserve"> счет средств местного бюджета </w:t>
            </w:r>
            <w:r>
              <w:rPr>
                <w:rFonts w:ascii="Times New Roman" w:eastAsia="Arial Unicode MS" w:hAnsi="Times New Roman" w:cs="Times New Roman"/>
                <w:sz w:val="28"/>
                <w:szCs w:val="28"/>
                <w:lang w:eastAsia="ru-RU" w:bidi="ru-RU"/>
              </w:rPr>
              <w:t>1084,4</w:t>
            </w:r>
            <w:r>
              <w:rPr>
                <w:rFonts w:ascii="Times New Roman" w:eastAsia="Arial Unicode MS" w:hAnsi="Times New Roman" w:cs="Times New Roman"/>
                <w:color w:val="FF0000"/>
                <w:sz w:val="28"/>
                <w:szCs w:val="28"/>
                <w:lang w:eastAsia="ru-RU" w:bidi="ru-RU"/>
              </w:rPr>
              <w:t xml:space="preserve"> </w:t>
            </w:r>
            <w:r>
              <w:rPr>
                <w:rFonts w:ascii="Times New Roman" w:eastAsia="Arial Unicode MS" w:hAnsi="Times New Roman" w:cs="Times New Roman"/>
                <w:color w:val="000000"/>
                <w:sz w:val="28"/>
                <w:szCs w:val="28"/>
                <w:lang w:eastAsia="ru-RU" w:bidi="ru-RU"/>
              </w:rPr>
              <w:t>тыс. рублей по годам реализации: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349,3</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2016 год – 243,2</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349,9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50,0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65,0 тыс. руб.;</w:t>
            </w:r>
          </w:p>
          <w:p w:rsidR="00141C30" w:rsidRDefault="005369F0">
            <w:pPr>
              <w:widowControl w:val="0"/>
              <w:spacing w:after="0" w:line="23" w:lineRule="atLeast"/>
              <w:rPr>
                <w:rFonts w:ascii="Times New Roman" w:eastAsia="Arial Unicode MS" w:hAnsi="Times New Roman" w:cs="Times New Roman"/>
                <w:sz w:val="28"/>
                <w:szCs w:val="28"/>
                <w:shd w:val="clear" w:color="auto" w:fill="FFFFFF"/>
                <w:lang w:eastAsia="ru-RU" w:bidi="ru-RU"/>
              </w:rPr>
            </w:pPr>
            <w:r>
              <w:rPr>
                <w:rFonts w:ascii="Times New Roman" w:eastAsia="Arial Unicode MS" w:hAnsi="Times New Roman" w:cs="Times New Roman"/>
                <w:sz w:val="28"/>
                <w:szCs w:val="28"/>
                <w:shd w:val="clear" w:color="auto" w:fill="FFFFFF"/>
                <w:lang w:eastAsia="ru-RU" w:bidi="ru-RU"/>
              </w:rPr>
              <w:t>2020 год – 27,0 тыс. руб.</w:t>
            </w:r>
          </w:p>
          <w:p w:rsidR="00141C30" w:rsidRDefault="00141C30">
            <w:pPr>
              <w:widowControl w:val="0"/>
              <w:spacing w:after="0" w:line="23" w:lineRule="atLeast"/>
              <w:rPr>
                <w:rFonts w:ascii="Times New Roman" w:eastAsia="Arial Unicode MS" w:hAnsi="Times New Roman" w:cs="Times New Roman"/>
                <w:sz w:val="28"/>
                <w:szCs w:val="28"/>
                <w:shd w:val="clear" w:color="auto" w:fill="FFFF00"/>
                <w:lang w:eastAsia="ru-RU" w:bidi="ru-RU"/>
              </w:rPr>
            </w:pPr>
          </w:p>
          <w:p w:rsidR="00141C30" w:rsidRDefault="00951873">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w:t>
            </w:r>
            <w:r w:rsidR="005369F0">
              <w:rPr>
                <w:rFonts w:ascii="Times New Roman" w:eastAsia="Arial Unicode MS" w:hAnsi="Times New Roman" w:cs="Times New Roman"/>
                <w:color w:val="000000"/>
                <w:sz w:val="28"/>
                <w:szCs w:val="28"/>
                <w:lang w:eastAsia="ru-RU" w:bidi="ru-RU"/>
              </w:rPr>
              <w:t>бъем средств, привлекаемых из других источников 0,0 тыс. рублей.</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II этап реализации подпрограммы 3 (2021 – 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0243F6">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Планируемый о</w:t>
            </w:r>
            <w:r w:rsidR="005369F0">
              <w:rPr>
                <w:rFonts w:ascii="Times New Roman" w:eastAsia="Arial Unicode MS" w:hAnsi="Times New Roman" w:cs="Times New Roman"/>
                <w:color w:val="000000"/>
                <w:sz w:val="28"/>
                <w:szCs w:val="28"/>
                <w:lang w:eastAsia="ru-RU" w:bidi="ru-RU"/>
              </w:rPr>
              <w:t>бщий объем бюджетных ассигнований подпрограммы 3 в 2021-202</w:t>
            </w:r>
            <w:r w:rsidR="00262F05">
              <w:rPr>
                <w:rFonts w:ascii="Times New Roman" w:eastAsia="Arial Unicode MS" w:hAnsi="Times New Roman" w:cs="Times New Roman"/>
                <w:color w:val="000000"/>
                <w:sz w:val="28"/>
                <w:szCs w:val="28"/>
                <w:lang w:eastAsia="ru-RU" w:bidi="ru-RU"/>
              </w:rPr>
              <w:t>7</w:t>
            </w:r>
            <w:r w:rsidR="005369F0">
              <w:rPr>
                <w:rFonts w:ascii="Times New Roman" w:eastAsia="Arial Unicode MS" w:hAnsi="Times New Roman" w:cs="Times New Roman"/>
                <w:color w:val="000000"/>
                <w:sz w:val="28"/>
                <w:szCs w:val="28"/>
                <w:lang w:eastAsia="ru-RU" w:bidi="ru-RU"/>
              </w:rPr>
              <w:t xml:space="preserve"> годах составит </w:t>
            </w:r>
            <w:r w:rsidR="00262F05">
              <w:rPr>
                <w:rFonts w:ascii="Times New Roman" w:eastAsia="Arial Unicode MS" w:hAnsi="Times New Roman" w:cs="Times New Roman"/>
                <w:color w:val="000000"/>
                <w:sz w:val="28"/>
                <w:szCs w:val="28"/>
                <w:lang w:eastAsia="ru-RU" w:bidi="ru-RU"/>
              </w:rPr>
              <w:t>491,1</w:t>
            </w:r>
            <w:r w:rsidR="005369F0">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бюджета </w:t>
            </w:r>
            <w:r w:rsidR="00262F05">
              <w:rPr>
                <w:rFonts w:ascii="Times New Roman" w:eastAsia="Arial Unicode MS" w:hAnsi="Times New Roman" w:cs="Times New Roman"/>
                <w:color w:val="000000"/>
                <w:sz w:val="28"/>
                <w:szCs w:val="28"/>
                <w:lang w:eastAsia="ru-RU" w:bidi="ru-RU"/>
              </w:rPr>
              <w:t>491,1</w:t>
            </w:r>
            <w:r w:rsidR="005369F0">
              <w:rPr>
                <w:rFonts w:ascii="Times New Roman" w:eastAsia="Arial Unicode MS" w:hAnsi="Times New Roman" w:cs="Times New Roman"/>
                <w:color w:val="000000"/>
                <w:sz w:val="28"/>
                <w:szCs w:val="28"/>
                <w:lang w:eastAsia="ru-RU" w:bidi="ru-RU"/>
              </w:rPr>
              <w:t xml:space="preserve"> тыс. рублей по годам реализации:</w:t>
            </w:r>
          </w:p>
          <w:p w:rsidR="00141C30" w:rsidRDefault="005369F0">
            <w:pPr>
              <w:widowControl w:val="0"/>
              <w:autoSpaceDE w:val="0"/>
              <w:spacing w:after="0" w:line="23" w:lineRule="atLeast"/>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69,0 тыс. руб.;</w:t>
            </w:r>
          </w:p>
          <w:p w:rsidR="00141C30" w:rsidRDefault="005369F0">
            <w:pPr>
              <w:widowControl w:val="0"/>
              <w:autoSpaceDE w:val="0"/>
              <w:spacing w:after="0" w:line="23" w:lineRule="atLeast"/>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100,3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68,5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2024 год – </w:t>
            </w:r>
            <w:r w:rsidR="00262F05">
              <w:rPr>
                <w:rFonts w:ascii="Times New Roman" w:eastAsia="Arial Unicode MS" w:hAnsi="Times New Roman" w:cs="Times New Roman"/>
                <w:color w:val="000000"/>
                <w:sz w:val="28"/>
                <w:szCs w:val="28"/>
                <w:lang w:eastAsia="ru-RU" w:bidi="ru-RU"/>
              </w:rPr>
              <w:t>33,3</w:t>
            </w:r>
            <w:r>
              <w:rPr>
                <w:rFonts w:ascii="Times New Roman" w:eastAsia="Arial Unicode MS" w:hAnsi="Times New Roman" w:cs="Times New Roman"/>
                <w:color w:val="000000"/>
                <w:sz w:val="28"/>
                <w:szCs w:val="28"/>
                <w:lang w:eastAsia="ru-RU" w:bidi="ru-RU"/>
              </w:rPr>
              <w:t xml:space="preserve"> тыс. руб. (прогноз);</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110,0 тыс. руб. (прогноз);</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год – 110,0 тыс. руб. (прогноз);</w:t>
            </w:r>
          </w:p>
          <w:p w:rsidR="00262F05" w:rsidRDefault="00262F05" w:rsidP="00262F05">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2027 год – 0,0 тыс. руб. (прогноз).</w:t>
            </w:r>
          </w:p>
          <w:p w:rsidR="00141C30" w:rsidRDefault="00141C3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3 в 202</w:t>
            </w:r>
            <w:r w:rsidR="00262F05">
              <w:rPr>
                <w:rFonts w:ascii="Times New Roman" w:eastAsia="Arial Unicode MS" w:hAnsi="Times New Roman" w:cs="Times New Roman"/>
                <w:color w:val="000000"/>
                <w:sz w:val="28"/>
                <w:szCs w:val="28"/>
                <w:lang w:eastAsia="ru-RU" w:bidi="ru-RU"/>
              </w:rPr>
              <w:t>1 – 2027</w:t>
            </w:r>
            <w:r>
              <w:rPr>
                <w:rFonts w:ascii="Times New Roman" w:eastAsia="Arial Unicode MS" w:hAnsi="Times New Roman" w:cs="Times New Roman"/>
                <w:color w:val="000000"/>
                <w:sz w:val="28"/>
                <w:szCs w:val="28"/>
                <w:lang w:eastAsia="ru-RU" w:bidi="ru-RU"/>
              </w:rPr>
              <w:t xml:space="preserve"> годах за счет средств федерального бюджета не запланировано.</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w:t>
            </w:r>
            <w:r w:rsidR="00262F05">
              <w:rPr>
                <w:rFonts w:ascii="Times New Roman" w:eastAsia="Arial Unicode MS" w:hAnsi="Times New Roman" w:cs="Times New Roman"/>
                <w:color w:val="000000"/>
                <w:sz w:val="28"/>
                <w:szCs w:val="28"/>
                <w:lang w:eastAsia="ru-RU" w:bidi="ru-RU"/>
              </w:rPr>
              <w:t>ние подпрограммы 3 в 2021 – 2027</w:t>
            </w:r>
            <w:r>
              <w:rPr>
                <w:rFonts w:ascii="Times New Roman" w:eastAsia="Arial Unicode MS" w:hAnsi="Times New Roman" w:cs="Times New Roman"/>
                <w:color w:val="000000"/>
                <w:sz w:val="28"/>
                <w:szCs w:val="28"/>
                <w:lang w:eastAsia="ru-RU" w:bidi="ru-RU"/>
              </w:rPr>
              <w:t xml:space="preserve"> годах за счет средств областного бюджета не запланировано.</w:t>
            </w:r>
          </w:p>
          <w:p w:rsidR="00141C30" w:rsidRDefault="005369F0">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Финансирова</w:t>
            </w:r>
            <w:r w:rsidR="00262F05">
              <w:rPr>
                <w:rFonts w:ascii="Times New Roman" w:eastAsia="Arial Unicode MS" w:hAnsi="Times New Roman" w:cs="Times New Roman"/>
                <w:color w:val="000000"/>
                <w:sz w:val="28"/>
                <w:szCs w:val="28"/>
                <w:lang w:eastAsia="ru-RU" w:bidi="ru-RU"/>
              </w:rPr>
              <w:t>ние подпрограммы 3 в 2021 – 2027</w:t>
            </w:r>
            <w:r>
              <w:rPr>
                <w:rFonts w:ascii="Times New Roman" w:eastAsia="Arial Unicode MS" w:hAnsi="Times New Roman" w:cs="Times New Roman"/>
                <w:color w:val="000000"/>
                <w:sz w:val="28"/>
                <w:szCs w:val="28"/>
                <w:lang w:eastAsia="ru-RU" w:bidi="ru-RU"/>
              </w:rPr>
              <w:t xml:space="preserve"> годах за счет средств внебюджетных источников не запланировано.</w:t>
            </w:r>
          </w:p>
        </w:tc>
      </w:tr>
      <w:tr w:rsidR="00141C30">
        <w:tc>
          <w:tcPr>
            <w:tcW w:w="306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3 (2015 – 2020 годы):</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90% от числа опрошенных.</w:t>
            </w:r>
          </w:p>
          <w:p w:rsidR="00141C30" w:rsidRDefault="00141C3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3 (2021–202</w:t>
            </w:r>
            <w:r w:rsidR="00262F05">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262F05">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2027</w:t>
            </w:r>
            <w:r w:rsidR="005369F0">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w:t>
            </w:r>
            <w:r w:rsidR="009A5DCD">
              <w:rPr>
                <w:rFonts w:ascii="Times New Roman" w:eastAsia="Arial Unicode MS" w:hAnsi="Times New Roman" w:cs="Times New Roman"/>
                <w:color w:val="000000"/>
                <w:sz w:val="28"/>
                <w:szCs w:val="28"/>
                <w:lang w:eastAsia="ru-RU" w:bidi="ru-RU"/>
              </w:rPr>
              <w:t>одимой молодежной политики до 97</w:t>
            </w:r>
            <w:r>
              <w:rPr>
                <w:rFonts w:ascii="Times New Roman" w:eastAsia="Arial Unicode MS" w:hAnsi="Times New Roman" w:cs="Times New Roman"/>
                <w:color w:val="000000"/>
                <w:sz w:val="28"/>
                <w:szCs w:val="28"/>
                <w:lang w:eastAsia="ru-RU" w:bidi="ru-RU"/>
              </w:rPr>
              <w:t>% от числа опрошенных.</w:t>
            </w:r>
          </w:p>
        </w:tc>
      </w:tr>
    </w:tbl>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4"/>
          <w:szCs w:val="24"/>
          <w:lang w:eastAsia="ru-RU" w:bidi="ru-RU"/>
        </w:rPr>
      </w:pPr>
    </w:p>
    <w:p w:rsidR="00141C30" w:rsidRDefault="00141C30">
      <w:pPr>
        <w:widowControl w:val="0"/>
        <w:suppressAutoHyphens/>
        <w:autoSpaceDE w:val="0"/>
        <w:spacing w:after="0" w:line="23" w:lineRule="atLeast"/>
        <w:ind w:left="1080"/>
        <w:rPr>
          <w:rFonts w:ascii="Times New Roman" w:eastAsia="Arial Unicode MS" w:hAnsi="Times New Roman" w:cs="Times New Roman"/>
          <w:b/>
          <w:bCs/>
          <w:color w:val="000000"/>
          <w:sz w:val="24"/>
          <w:szCs w:val="24"/>
          <w:lang w:eastAsia="ru-RU" w:bidi="ru-RU"/>
        </w:rPr>
      </w:pPr>
    </w:p>
    <w:p w:rsidR="000243F6" w:rsidRDefault="000243F6">
      <w:pPr>
        <w:widowControl w:val="0"/>
        <w:suppressAutoHyphens/>
        <w:autoSpaceDE w:val="0"/>
        <w:spacing w:after="0" w:line="23" w:lineRule="atLeast"/>
        <w:ind w:left="1080"/>
        <w:rPr>
          <w:rFonts w:ascii="Times New Roman" w:eastAsia="Arial Unicode MS" w:hAnsi="Times New Roman" w:cs="Times New Roman"/>
          <w:b/>
          <w:bCs/>
          <w:color w:val="000000"/>
          <w:sz w:val="24"/>
          <w:szCs w:val="24"/>
          <w:lang w:eastAsia="ru-RU" w:bidi="ru-RU"/>
        </w:rPr>
      </w:pPr>
    </w:p>
    <w:p w:rsidR="000243F6" w:rsidRDefault="000243F6">
      <w:pPr>
        <w:widowControl w:val="0"/>
        <w:suppressAutoHyphens/>
        <w:autoSpaceDE w:val="0"/>
        <w:spacing w:after="0" w:line="23" w:lineRule="atLeast"/>
        <w:ind w:left="1080"/>
        <w:rPr>
          <w:rFonts w:ascii="Times New Roman" w:eastAsia="Arial Unicode MS" w:hAnsi="Times New Roman" w:cs="Times New Roman"/>
          <w:b/>
          <w:bCs/>
          <w:color w:val="000000"/>
          <w:sz w:val="24"/>
          <w:szCs w:val="24"/>
          <w:lang w:eastAsia="ru-RU" w:bidi="ru-RU"/>
        </w:rPr>
      </w:pPr>
    </w:p>
    <w:p w:rsidR="000243F6" w:rsidRDefault="000243F6">
      <w:pPr>
        <w:widowControl w:val="0"/>
        <w:suppressAutoHyphens/>
        <w:autoSpaceDE w:val="0"/>
        <w:spacing w:after="0" w:line="23" w:lineRule="atLeast"/>
        <w:ind w:left="1080"/>
        <w:rPr>
          <w:rFonts w:ascii="Times New Roman" w:eastAsia="Arial Unicode MS" w:hAnsi="Times New Roman" w:cs="Times New Roman"/>
          <w:b/>
          <w:bCs/>
          <w:color w:val="000000"/>
          <w:sz w:val="24"/>
          <w:szCs w:val="24"/>
          <w:lang w:eastAsia="ru-RU" w:bidi="ru-RU"/>
        </w:rPr>
      </w:pPr>
    </w:p>
    <w:p w:rsidR="000243F6" w:rsidRDefault="000243F6">
      <w:pPr>
        <w:widowControl w:val="0"/>
        <w:suppressAutoHyphens/>
        <w:autoSpaceDE w:val="0"/>
        <w:spacing w:after="0" w:line="23" w:lineRule="atLeast"/>
        <w:ind w:left="1080"/>
        <w:rPr>
          <w:rFonts w:ascii="Times New Roman" w:eastAsia="Arial Unicode MS" w:hAnsi="Times New Roman" w:cs="Times New Roman"/>
          <w:b/>
          <w:bCs/>
          <w:color w:val="000000"/>
          <w:sz w:val="24"/>
          <w:szCs w:val="24"/>
          <w:lang w:eastAsia="ru-RU" w:bidi="ru-RU"/>
        </w:rPr>
      </w:pPr>
    </w:p>
    <w:p w:rsidR="00141C30" w:rsidRDefault="005369F0">
      <w:pPr>
        <w:widowControl w:val="0"/>
        <w:suppressAutoHyphens/>
        <w:autoSpaceDE w:val="0"/>
        <w:spacing w:after="0" w:line="23" w:lineRule="atLeast"/>
        <w:jc w:val="center"/>
        <w:rPr>
          <w:rFonts w:ascii="Times New Roman" w:eastAsia="Arial Unicode MS" w:hAnsi="Times New Roman" w:cs="Times New Roman"/>
          <w:b/>
          <w:bCs/>
          <w:color w:val="000000"/>
          <w:sz w:val="24"/>
          <w:szCs w:val="24"/>
          <w:lang w:eastAsia="ru-RU" w:bidi="ru-RU"/>
        </w:rPr>
      </w:pPr>
      <w:r>
        <w:rPr>
          <w:rFonts w:ascii="Times New Roman" w:eastAsia="Arial Unicode MS" w:hAnsi="Times New Roman" w:cs="Times New Roman"/>
          <w:b/>
          <w:bCs/>
          <w:color w:val="000000"/>
          <w:sz w:val="28"/>
          <w:szCs w:val="28"/>
          <w:lang w:eastAsia="ru-RU" w:bidi="ru-RU"/>
        </w:rPr>
        <w:lastRenderedPageBreak/>
        <w:t>1. Характеристика сферы реализации подпрограммы, описание основных проблем в указанной сфере и прогноз ее развития</w:t>
      </w:r>
    </w:p>
    <w:p w:rsidR="00141C30" w:rsidRDefault="00141C30">
      <w:pPr>
        <w:widowControl w:val="0"/>
        <w:autoSpaceDE w:val="0"/>
        <w:spacing w:after="0" w:line="23" w:lineRule="atLeast"/>
        <w:ind w:firstLine="540"/>
        <w:jc w:val="center"/>
        <w:rPr>
          <w:rFonts w:ascii="Times New Roman" w:eastAsia="Arial Unicode MS" w:hAnsi="Times New Roman" w:cs="Times New Roman"/>
          <w:b/>
          <w:bCs/>
          <w:color w:val="000000"/>
          <w:sz w:val="24"/>
          <w:szCs w:val="24"/>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Сегодня на всех уровнях государственного управления растет осознание необходимости повышения социальной роли физической культуры и массового спорта, создания оптимальных условий для развития физической культуры среди различных категорий населения.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При разработке подпрограммы учтены задачи, направленные на улучшение здоровья и качества жизни населения, повышение степени вовлеченности жителей городского поселения в занятия физической культурой и массовым спортом.</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8"/>
          <w:szCs w:val="28"/>
          <w:lang w:eastAsia="ru-RU" w:bidi="ru-RU"/>
        </w:rPr>
        <w:t>Широкое привлечение к систематическим занятиям физической культурой жителей городского поселения невозможно без создания необходимых условий по месту жительства. Открытые спортивные сооружения, находящиеся в шаговой доступности, пользуются большой популярностью и способны привлекать значительное число людей самого разного возраста.</w:t>
      </w:r>
    </w:p>
    <w:p w:rsidR="00141C30" w:rsidRDefault="005369F0">
      <w:pPr>
        <w:widowControl w:val="0"/>
        <w:autoSpaceDE w:val="0"/>
        <w:spacing w:after="0" w:line="240" w:lineRule="auto"/>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В сельском поселении построено 3 спортивные 4 универсальных игровых площадок с твердым покрытием. Они расположены на территориях, прилегающих к учебным заведениям, а хотелось бы иметь такие площадки в каждом в каждом дворе. Да и при строительстве микрорайонов   не всегда отводится место под строительство спортивных сооружений для занятий детей и взрослого населения по месту жительства. Одним из условий привлечения населения к занятиям физической культурой и массовым спортом является наличие спортивных площадок, соответствующих современным требованиям. Проведенный мониторинг показал, что большая часть дворовых спортивных площадок находится в удовлетворительном состоянии, но в настоящее время требуются уже более современные и качественные спортивные площадки. С этой целью в рамках областного благотворительного марафона "Спортивный двор" были построена хоккейная коробка. </w:t>
      </w:r>
    </w:p>
    <w:p w:rsidR="00141C30" w:rsidRDefault="005369F0">
      <w:pPr>
        <w:widowControl w:val="0"/>
        <w:autoSpaceDE w:val="0"/>
        <w:spacing w:after="0" w:line="240" w:lineRule="auto"/>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Для развития массовых видов спорта и широкого привлечения жителей к регулярным занятиям физической культурой и спортом, организации спортивного досуга и пропаганды здорового образа жизни проводятся зимние и летние спартакиады, в которых принимают участие все организации и учреждения поселения. О правильности выбранного курса свидетельствуют успехи в областных зимних и летних спартакиадах: первое место в зимней областной спартакиаде заняли спортсмены.</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поселении имеются следующие проблемы в сфере физической культуры:</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имеются недостатки в материально-техническом оснащении занятий физической культурой, регулировании пропускной способности имеющихся спортсооружений. В физкультурно-оздоровительном комплексы залы перегружены занимающимися. </w:t>
      </w:r>
    </w:p>
    <w:p w:rsidR="00141C30" w:rsidRDefault="005369F0">
      <w:pPr>
        <w:widowControl w:val="0"/>
        <w:numPr>
          <w:ilvl w:val="0"/>
          <w:numId w:val="15"/>
        </w:numPr>
        <w:suppressAutoHyphens/>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недостаточное количество спортивных площадок с твердым покрытием;</w:t>
      </w:r>
    </w:p>
    <w:p w:rsidR="00141C30" w:rsidRDefault="005369F0">
      <w:pPr>
        <w:widowControl w:val="0"/>
        <w:numPr>
          <w:ilvl w:val="0"/>
          <w:numId w:val="15"/>
        </w:numPr>
        <w:suppressAutoHyphens/>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нет ФОКА и бассейна.</w:t>
      </w:r>
    </w:p>
    <w:p w:rsidR="000243F6" w:rsidRDefault="000243F6" w:rsidP="000243F6">
      <w:pPr>
        <w:widowControl w:val="0"/>
        <w:suppressAutoHyphens/>
        <w:autoSpaceDE w:val="0"/>
        <w:spacing w:after="0" w:line="23" w:lineRule="atLeast"/>
        <w:jc w:val="both"/>
        <w:rPr>
          <w:rFonts w:ascii="Times New Roman" w:eastAsia="Arial Unicode MS" w:hAnsi="Times New Roman" w:cs="Times New Roman"/>
          <w:color w:val="000000"/>
          <w:sz w:val="28"/>
          <w:szCs w:val="28"/>
          <w:lang w:eastAsia="ru-RU" w:bidi="ru-RU"/>
        </w:rPr>
      </w:pPr>
    </w:p>
    <w:p w:rsidR="000243F6" w:rsidRDefault="000243F6" w:rsidP="000243F6">
      <w:pPr>
        <w:widowControl w:val="0"/>
        <w:suppressAutoHyphens/>
        <w:autoSpaceDE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141C3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numPr>
          <w:ilvl w:val="1"/>
          <w:numId w:val="8"/>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lastRenderedPageBreak/>
        <w:t>Цель, задачи, сроки и этапы реализации подпрограммы 3</w:t>
      </w:r>
    </w:p>
    <w:p w:rsidR="00141C30" w:rsidRDefault="00141C30">
      <w:pPr>
        <w:widowControl w:val="0"/>
        <w:suppressAutoHyphens/>
        <w:autoSpaceDE w:val="0"/>
        <w:spacing w:after="0" w:line="23" w:lineRule="atLeast"/>
        <w:ind w:left="1080"/>
        <w:rPr>
          <w:rFonts w:ascii="Times New Roman" w:eastAsia="Arial Unicode MS" w:hAnsi="Times New Roman" w:cs="Times New Roman"/>
          <w:b/>
          <w:bCs/>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подпрограммы –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задачи подпрограммы:</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2. Организация мероприятий для детей и молодежи, патриотическое воспитание детей и молодежи.</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Подпрограмма 3 реализуется в два этапа:</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w:t>
      </w:r>
      <w:r w:rsidR="00CA3631">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141C3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3. Выделения системы мероприятий и краткое описание основных мероприятий подпрограммы 3</w:t>
      </w:r>
    </w:p>
    <w:p w:rsidR="00141C30" w:rsidRDefault="00141C3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направлена на привлечение жителей поселения к активным занятиям физической культурой и спортом, создание условий для занятий физической культурой и спортом для всех возрастных групп жителей</w:t>
      </w:r>
      <w:r w:rsidR="009A5DCD">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поселения, включая инвалидов и иных лиц с ограниченными возможностями здоровья.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подпрограммы решаются задачи:</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жителей поселения возможностями для удовлетворения потребностей в физической активности и участии в массовом спортивном движении;</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популяризация физической культуры и спорта среди жителей поселения всех возрастных групп, в том числе инвалидов и иных лиц с ограниченными возможностями здоровья;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совершенствование системы физического воспитания детей, юношества и молодежи;</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обеспечение успешного выступления спортсменов на районных, областных, Всероссийских и международных соревнованиях и совершенствование подготовки спортивного резерва. </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подпрограммы предусмотрены мероприятия:</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Мероприятия по укреплению материально-технической базы;</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Организация и проведение физкультурно-массовых и спортивных мероприятий, популяризация здорового образа жизни;</w:t>
      </w: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4.  Организация мероприятий для детей и молодежи поселения. Данное мероприятие предусматривает проведение праздников   в летне-осенний период для детей и молодежи поселения, с целью обеспечения досуга детей и молодежи в теплое время года.  В рамках мероприятия предусмотрены конкурсы, эстафеты, </w:t>
      </w:r>
      <w:r>
        <w:rPr>
          <w:rFonts w:ascii="Times New Roman" w:eastAsia="Arial Unicode MS" w:hAnsi="Times New Roman" w:cs="Times New Roman"/>
          <w:color w:val="000000"/>
          <w:sz w:val="28"/>
          <w:szCs w:val="28"/>
          <w:lang w:eastAsia="ru-RU" w:bidi="ru-RU"/>
        </w:rPr>
        <w:lastRenderedPageBreak/>
        <w:t xml:space="preserve">игры для детей, призы и подарки, организация участия детей и молодежи поселения в районных мероприятиях для детей и молодежи; патриотическое воспитание детей и молодежи поселения; вовлечение   молодежи   в социально-экономические и политические процессы на территории поселения. </w:t>
      </w:r>
    </w:p>
    <w:p w:rsidR="00141C30" w:rsidRDefault="005369F0">
      <w:pPr>
        <w:widowControl w:val="0"/>
        <w:spacing w:after="0" w:line="23" w:lineRule="atLeast"/>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Реализация комплекса мероприятий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поселения.</w:t>
      </w:r>
    </w:p>
    <w:p w:rsidR="00141C30" w:rsidRDefault="00141C30">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141C30">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4. Прогноз конечных результатов подпрограммы 3, </w:t>
      </w:r>
    </w:p>
    <w:p w:rsidR="00141C30" w:rsidRDefault="005369F0">
      <w:pPr>
        <w:widowControl w:val="0"/>
        <w:autoSpaceDE w:val="0"/>
        <w:spacing w:after="0" w:line="23" w:lineRule="atLeast"/>
        <w:jc w:val="center"/>
        <w:rPr>
          <w:rFonts w:ascii="Times New Roman" w:eastAsia="Arial Unicode MS" w:hAnsi="Times New Roman" w:cs="Times New Roman"/>
          <w:b/>
          <w:bCs/>
          <w:color w:val="000000"/>
          <w:sz w:val="28"/>
          <w:szCs w:val="28"/>
          <w:shd w:val="clear" w:color="auto" w:fill="FFFF00"/>
          <w:lang w:eastAsia="ru-RU" w:bidi="ru-RU"/>
        </w:rPr>
      </w:pPr>
      <w:r>
        <w:rPr>
          <w:rFonts w:ascii="Times New Roman" w:eastAsia="Arial Unicode MS" w:hAnsi="Times New Roman" w:cs="Times New Roman"/>
          <w:b/>
          <w:color w:val="000000"/>
          <w:sz w:val="28"/>
          <w:szCs w:val="28"/>
          <w:lang w:eastAsia="ru-RU" w:bidi="ru-RU"/>
        </w:rPr>
        <w:t>перечень показателей подпрограммы 3</w:t>
      </w:r>
    </w:p>
    <w:p w:rsidR="00141C30" w:rsidRDefault="00141C30">
      <w:pPr>
        <w:widowControl w:val="0"/>
        <w:autoSpaceDE w:val="0"/>
        <w:spacing w:after="0" w:line="23" w:lineRule="atLeast"/>
        <w:ind w:left="1620"/>
        <w:rPr>
          <w:rFonts w:ascii="Times New Roman" w:eastAsia="Arial Unicode MS" w:hAnsi="Times New Roman" w:cs="Times New Roman"/>
          <w:b/>
          <w:bCs/>
          <w:color w:val="000000"/>
          <w:sz w:val="28"/>
          <w:szCs w:val="28"/>
          <w:shd w:val="clear" w:color="auto" w:fill="FFFF00"/>
          <w:lang w:eastAsia="ru-RU" w:bidi="ru-RU"/>
        </w:rPr>
      </w:pP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3 будут достигнуты следующие значения целевых показателей:</w:t>
      </w:r>
    </w:p>
    <w:p w:rsidR="00141C30" w:rsidRDefault="005369F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3 (2015 – 2020 годы):</w:t>
      </w:r>
    </w:p>
    <w:p w:rsidR="00141C30" w:rsidRDefault="005369F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проводимой молодежной политики до 90% от числа опрошенных.</w:t>
      </w:r>
    </w:p>
    <w:p w:rsidR="00141C30" w:rsidRDefault="00141C3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3 (2021–202</w:t>
      </w:r>
      <w:r w:rsidR="00CA3631">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5369F0">
      <w:pPr>
        <w:widowControl w:val="0"/>
        <w:autoSpaceDE w:val="0"/>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w:t>
      </w:r>
      <w:r w:rsidR="00CA3631">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качеством предоставления услуг в сфере физической культуры и спорта, эффективностью пров</w:t>
      </w:r>
      <w:r w:rsidR="009A5DCD">
        <w:rPr>
          <w:rFonts w:ascii="Times New Roman" w:eastAsia="Arial Unicode MS" w:hAnsi="Times New Roman" w:cs="Times New Roman"/>
          <w:color w:val="000000"/>
          <w:sz w:val="28"/>
          <w:szCs w:val="28"/>
          <w:lang w:eastAsia="ru-RU" w:bidi="ru-RU"/>
        </w:rPr>
        <w:t>одимой молодежной политики до 97</w:t>
      </w:r>
      <w:r>
        <w:rPr>
          <w:rFonts w:ascii="Times New Roman" w:eastAsia="Arial Unicode MS" w:hAnsi="Times New Roman" w:cs="Times New Roman"/>
          <w:color w:val="000000"/>
          <w:sz w:val="28"/>
          <w:szCs w:val="28"/>
          <w:lang w:eastAsia="ru-RU" w:bidi="ru-RU"/>
        </w:rPr>
        <w:t>% от числа опрошенных.</w:t>
      </w:r>
    </w:p>
    <w:p w:rsidR="009A5DCD" w:rsidRDefault="009A5DCD">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Кроме того, подпрограмма 3 направлена на:</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доли жителей поселения, систематически занимающихся физической культурой и спортом;</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доли учащихся общеобразовательных учреждений, систематически занимающихся физической культурой и спортом в свободное от учебы время;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увеличение охвата детей и молодежи поселения культурно-массовыми мероприятиями.</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             Ресурсное обеспечение подпрограммы 3 (в разрезе главных распорядителей средств районного бюджета, основных мероприятий, а также по годам реализации подпрограммы 3)</w:t>
      </w:r>
    </w:p>
    <w:p w:rsidR="00141C30" w:rsidRDefault="00141C30">
      <w:pPr>
        <w:widowControl w:val="0"/>
        <w:spacing w:after="0" w:line="23" w:lineRule="atLeast"/>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3 (2015 – 2020 годы):</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w:t>
      </w:r>
      <w:r w:rsidR="000243F6">
        <w:rPr>
          <w:rFonts w:ascii="Times New Roman" w:eastAsia="Arial Unicode MS" w:hAnsi="Times New Roman" w:cs="Times New Roman"/>
          <w:color w:val="000000"/>
          <w:sz w:val="28"/>
          <w:szCs w:val="28"/>
          <w:lang w:eastAsia="ru-RU" w:bidi="ru-RU"/>
        </w:rPr>
        <w:t>5-2020 годах составил</w:t>
      </w:r>
      <w:r>
        <w:rPr>
          <w:rFonts w:ascii="Times New Roman" w:eastAsia="Arial Unicode MS" w:hAnsi="Times New Roman" w:cs="Times New Roman"/>
          <w:color w:val="000000"/>
          <w:sz w:val="28"/>
          <w:szCs w:val="28"/>
          <w:lang w:eastAsia="ru-RU" w:bidi="ru-RU"/>
        </w:rPr>
        <w:t xml:space="preserve"> 1084,4 тыс. рублей, в том числе за счет средств местного бюджета 1084,4 тыс. рублей по годам реализации:</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349,3</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2016 год – 243,2</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349,9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lastRenderedPageBreak/>
        <w:t>2018 год – 50,0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65,0 тыс. руб.;</w:t>
      </w:r>
    </w:p>
    <w:p w:rsidR="00141C30" w:rsidRDefault="005369F0">
      <w:pPr>
        <w:widowControl w:val="0"/>
        <w:spacing w:after="0" w:line="23" w:lineRule="atLeast"/>
        <w:ind w:firstLine="708"/>
        <w:rPr>
          <w:rFonts w:ascii="Times New Roman" w:eastAsia="Arial Unicode MS" w:hAnsi="Times New Roman" w:cs="Times New Roman"/>
          <w:sz w:val="28"/>
          <w:szCs w:val="28"/>
          <w:shd w:val="clear" w:color="auto" w:fill="FFFFFF"/>
          <w:lang w:eastAsia="ru-RU" w:bidi="ru-RU"/>
        </w:rPr>
      </w:pPr>
      <w:r>
        <w:rPr>
          <w:rFonts w:ascii="Times New Roman" w:eastAsia="Arial Unicode MS" w:hAnsi="Times New Roman" w:cs="Times New Roman"/>
          <w:sz w:val="28"/>
          <w:szCs w:val="28"/>
          <w:shd w:val="clear" w:color="auto" w:fill="FFFFFF"/>
          <w:lang w:eastAsia="ru-RU" w:bidi="ru-RU"/>
        </w:rPr>
        <w:t>2020 год – 27,0 тыс. руб.</w:t>
      </w:r>
    </w:p>
    <w:p w:rsidR="00141C30" w:rsidRDefault="00141C30">
      <w:pPr>
        <w:widowControl w:val="0"/>
        <w:spacing w:after="0" w:line="23" w:lineRule="atLeast"/>
        <w:ind w:firstLine="708"/>
        <w:rPr>
          <w:rFonts w:ascii="Times New Roman" w:eastAsia="Arial Unicode MS" w:hAnsi="Times New Roman" w:cs="Times New Roman"/>
          <w:sz w:val="28"/>
          <w:szCs w:val="28"/>
          <w:shd w:val="clear" w:color="auto" w:fill="FFFF00"/>
          <w:lang w:eastAsia="ru-RU" w:bidi="ru-RU"/>
        </w:rPr>
      </w:pPr>
    </w:p>
    <w:p w:rsidR="00141C30" w:rsidRDefault="0095187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w:t>
      </w:r>
      <w:r w:rsidR="005369F0">
        <w:rPr>
          <w:rFonts w:ascii="Times New Roman" w:eastAsia="Arial Unicode MS" w:hAnsi="Times New Roman" w:cs="Times New Roman"/>
          <w:color w:val="000000"/>
          <w:sz w:val="28"/>
          <w:szCs w:val="28"/>
          <w:lang w:eastAsia="ru-RU" w:bidi="ru-RU"/>
        </w:rPr>
        <w:t>бъем средств, привлекаемых из других источников 0,0 тыс. рублей.</w:t>
      </w:r>
    </w:p>
    <w:p w:rsidR="00951873" w:rsidRDefault="00951873">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w:t>
      </w:r>
      <w:r w:rsidR="00CA3631">
        <w:rPr>
          <w:rFonts w:ascii="Times New Roman" w:eastAsia="Arial Unicode MS" w:hAnsi="Times New Roman" w:cs="Times New Roman"/>
          <w:color w:val="000000"/>
          <w:sz w:val="28"/>
          <w:szCs w:val="28"/>
          <w:lang w:eastAsia="ru-RU" w:bidi="ru-RU"/>
        </w:rPr>
        <w:t>ации подпрограммы 3 (2021 – 2027</w:t>
      </w:r>
      <w:r>
        <w:rPr>
          <w:rFonts w:ascii="Times New Roman" w:eastAsia="Arial Unicode MS" w:hAnsi="Times New Roman" w:cs="Times New Roman"/>
          <w:color w:val="000000"/>
          <w:sz w:val="28"/>
          <w:szCs w:val="28"/>
          <w:lang w:eastAsia="ru-RU" w:bidi="ru-RU"/>
        </w:rPr>
        <w:t xml:space="preserve"> годы):</w:t>
      </w:r>
    </w:p>
    <w:p w:rsidR="00141C30" w:rsidRDefault="000243F6">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Планируемый о</w:t>
      </w:r>
      <w:r w:rsidR="005369F0">
        <w:rPr>
          <w:rFonts w:ascii="Times New Roman" w:eastAsia="Arial Unicode MS" w:hAnsi="Times New Roman" w:cs="Times New Roman"/>
          <w:color w:val="000000"/>
          <w:sz w:val="28"/>
          <w:szCs w:val="28"/>
          <w:lang w:eastAsia="ru-RU" w:bidi="ru-RU"/>
        </w:rPr>
        <w:t>бщий объем бюджетных ассигнований подпрограммы 3 в 2021-202</w:t>
      </w:r>
      <w:r w:rsidR="00CA3631">
        <w:rPr>
          <w:rFonts w:ascii="Times New Roman" w:eastAsia="Arial Unicode MS" w:hAnsi="Times New Roman" w:cs="Times New Roman"/>
          <w:color w:val="000000"/>
          <w:sz w:val="28"/>
          <w:szCs w:val="28"/>
          <w:lang w:eastAsia="ru-RU" w:bidi="ru-RU"/>
        </w:rPr>
        <w:t>7</w:t>
      </w:r>
      <w:r w:rsidR="005369F0">
        <w:rPr>
          <w:rFonts w:ascii="Times New Roman" w:eastAsia="Arial Unicode MS" w:hAnsi="Times New Roman" w:cs="Times New Roman"/>
          <w:color w:val="000000"/>
          <w:sz w:val="28"/>
          <w:szCs w:val="28"/>
          <w:lang w:eastAsia="ru-RU" w:bidi="ru-RU"/>
        </w:rPr>
        <w:t xml:space="preserve"> годах составит </w:t>
      </w:r>
      <w:r w:rsidR="00CA3631">
        <w:rPr>
          <w:rFonts w:ascii="Times New Roman" w:eastAsia="Arial Unicode MS" w:hAnsi="Times New Roman" w:cs="Times New Roman"/>
          <w:color w:val="000000"/>
          <w:sz w:val="28"/>
          <w:szCs w:val="28"/>
          <w:lang w:eastAsia="ru-RU" w:bidi="ru-RU"/>
        </w:rPr>
        <w:t>491,1</w:t>
      </w:r>
      <w:r w:rsidR="005369F0">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бюджета </w:t>
      </w:r>
      <w:r w:rsidR="00CA3631">
        <w:rPr>
          <w:rFonts w:ascii="Times New Roman" w:eastAsia="Arial Unicode MS" w:hAnsi="Times New Roman" w:cs="Times New Roman"/>
          <w:color w:val="000000"/>
          <w:sz w:val="28"/>
          <w:szCs w:val="28"/>
          <w:lang w:eastAsia="ru-RU" w:bidi="ru-RU"/>
        </w:rPr>
        <w:t>491,1</w:t>
      </w:r>
      <w:r w:rsidR="005369F0">
        <w:rPr>
          <w:rFonts w:ascii="Times New Roman" w:eastAsia="Arial Unicode MS" w:hAnsi="Times New Roman" w:cs="Times New Roman"/>
          <w:color w:val="000000"/>
          <w:sz w:val="28"/>
          <w:szCs w:val="28"/>
          <w:lang w:eastAsia="ru-RU" w:bidi="ru-RU"/>
        </w:rPr>
        <w:t xml:space="preserve"> тыс. рублей по годам реализации:</w:t>
      </w:r>
    </w:p>
    <w:p w:rsidR="00141C30" w:rsidRDefault="005369F0">
      <w:pPr>
        <w:widowControl w:val="0"/>
        <w:spacing w:after="0" w:line="23" w:lineRule="atLeast"/>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69,0 тыс. руб.;</w:t>
      </w:r>
    </w:p>
    <w:p w:rsidR="00141C30" w:rsidRDefault="005369F0">
      <w:pPr>
        <w:widowControl w:val="0"/>
        <w:spacing w:after="0" w:line="23" w:lineRule="atLeast"/>
        <w:ind w:firstLine="720"/>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100,3 тыс. руб.;</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68,5 тыс. руб.;</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2024 год – </w:t>
      </w:r>
      <w:r w:rsidR="00CA3631">
        <w:rPr>
          <w:rFonts w:ascii="Times New Roman" w:eastAsia="Arial Unicode MS" w:hAnsi="Times New Roman" w:cs="Times New Roman"/>
          <w:color w:val="000000"/>
          <w:sz w:val="28"/>
          <w:szCs w:val="28"/>
          <w:lang w:eastAsia="ru-RU" w:bidi="ru-RU"/>
        </w:rPr>
        <w:t>33,3</w:t>
      </w:r>
      <w:r>
        <w:rPr>
          <w:rFonts w:ascii="Times New Roman" w:eastAsia="Arial Unicode MS" w:hAnsi="Times New Roman" w:cs="Times New Roman"/>
          <w:color w:val="000000"/>
          <w:sz w:val="28"/>
          <w:szCs w:val="28"/>
          <w:lang w:eastAsia="ru-RU" w:bidi="ru-RU"/>
        </w:rPr>
        <w:t xml:space="preserve"> тыс. руб. (прогноз);</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110,0 тыс. руб. (прогноз);</w:t>
      </w: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2026 </w:t>
      </w:r>
      <w:r w:rsidR="00CA3631">
        <w:rPr>
          <w:rFonts w:ascii="Times New Roman" w:eastAsia="Arial Unicode MS" w:hAnsi="Times New Roman" w:cs="Times New Roman"/>
          <w:color w:val="000000"/>
          <w:sz w:val="28"/>
          <w:szCs w:val="28"/>
          <w:lang w:eastAsia="ru-RU" w:bidi="ru-RU"/>
        </w:rPr>
        <w:t>год – 110,0 тыс. руб. (прогноз);</w:t>
      </w:r>
    </w:p>
    <w:p w:rsidR="00CA3631" w:rsidRDefault="00CA3631" w:rsidP="00CA3631">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2027 год – 0,0 тыс. руб. (прогноз).</w:t>
      </w:r>
    </w:p>
    <w:p w:rsidR="00141C30" w:rsidRDefault="00141C3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Предполагается привлечение иных ист</w:t>
      </w:r>
      <w:r w:rsidR="00CA3631">
        <w:rPr>
          <w:rFonts w:ascii="Times New Roman" w:eastAsia="Arial Unicode MS" w:hAnsi="Times New Roman" w:cs="Times New Roman"/>
          <w:color w:val="000000"/>
          <w:sz w:val="28"/>
          <w:szCs w:val="28"/>
          <w:lang w:eastAsia="ru-RU" w:bidi="ru-RU"/>
        </w:rPr>
        <w:t xml:space="preserve">очников финансирования в сумме </w:t>
      </w:r>
      <w:r>
        <w:rPr>
          <w:rFonts w:ascii="Times New Roman" w:eastAsia="Arial Unicode MS" w:hAnsi="Times New Roman" w:cs="Times New Roman"/>
          <w:color w:val="000000"/>
          <w:sz w:val="28"/>
          <w:szCs w:val="28"/>
          <w:lang w:eastAsia="ru-RU" w:bidi="ru-RU"/>
        </w:rPr>
        <w:t>0</w:t>
      </w:r>
      <w:r w:rsidR="00CA3631">
        <w:rPr>
          <w:rFonts w:ascii="Times New Roman" w:eastAsia="Arial Unicode MS" w:hAnsi="Times New Roman" w:cs="Times New Roman"/>
          <w:color w:val="000000"/>
          <w:sz w:val="28"/>
          <w:szCs w:val="28"/>
          <w:lang w:eastAsia="ru-RU" w:bidi="ru-RU"/>
        </w:rPr>
        <w:t>,0</w:t>
      </w:r>
      <w:r>
        <w:rPr>
          <w:rFonts w:ascii="Times New Roman" w:eastAsia="Arial Unicode MS" w:hAnsi="Times New Roman" w:cs="Times New Roman"/>
          <w:color w:val="000000"/>
          <w:sz w:val="28"/>
          <w:szCs w:val="28"/>
          <w:lang w:eastAsia="ru-RU" w:bidi="ru-RU"/>
        </w:rPr>
        <w:t xml:space="preserve"> тыс. рублей.</w:t>
      </w:r>
    </w:p>
    <w:p w:rsidR="00141C30" w:rsidRDefault="005369F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подпрограммы 3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41C30" w:rsidRDefault="005369F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подпрограммы 3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41C30" w:rsidRDefault="00141C30">
      <w:pPr>
        <w:widowControl w:val="0"/>
        <w:spacing w:after="0" w:line="23" w:lineRule="atLeast"/>
        <w:ind w:firstLine="720"/>
        <w:jc w:val="both"/>
        <w:rPr>
          <w:rFonts w:ascii="Times New Roman" w:eastAsia="Arial Unicode MS" w:hAnsi="Times New Roman" w:cs="Times New Roman"/>
          <w:color w:val="000000"/>
          <w:sz w:val="28"/>
          <w:szCs w:val="28"/>
          <w:lang w:eastAsia="ru-RU" w:bidi="ru-RU"/>
        </w:rPr>
      </w:pPr>
    </w:p>
    <w:p w:rsidR="00141C30" w:rsidRDefault="005369F0">
      <w:pPr>
        <w:pageBreakBefore/>
        <w:widowControl w:val="0"/>
        <w:spacing w:after="0" w:line="240" w:lineRule="auto"/>
        <w:jc w:val="center"/>
        <w:rPr>
          <w:rFonts w:ascii="Times New Roman" w:eastAsia="Arial Unicode MS" w:hAnsi="Times New Roman" w:cs="Times New Roman"/>
          <w:b/>
          <w:bCs/>
          <w:color w:val="000000"/>
          <w:sz w:val="28"/>
          <w:szCs w:val="28"/>
          <w:lang w:eastAsia="ru-RU" w:bidi="ru-RU"/>
        </w:rPr>
      </w:pPr>
      <w:bookmarkStart w:id="5" w:name="Par40"/>
      <w:bookmarkStart w:id="6" w:name="Par804"/>
      <w:bookmarkEnd w:id="5"/>
      <w:bookmarkEnd w:id="6"/>
      <w:r>
        <w:rPr>
          <w:rFonts w:ascii="Times New Roman" w:eastAsia="Arial Unicode MS" w:hAnsi="Times New Roman" w:cs="Times New Roman"/>
          <w:b/>
          <w:bCs/>
          <w:color w:val="000000"/>
          <w:sz w:val="28"/>
          <w:szCs w:val="28"/>
          <w:lang w:eastAsia="ru-RU" w:bidi="ru-RU"/>
        </w:rPr>
        <w:lastRenderedPageBreak/>
        <w:t>ПРОГРАММА 4</w:t>
      </w:r>
    </w:p>
    <w:p w:rsidR="00141C30" w:rsidRDefault="005369F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"РАЗВИТИЕ ДОРОЖНОЙ СЕТИ НОВОСАДОВСКОГО СЕЛЬСКОГО ПОСЕЛЕНИЯ "</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Паспорт Подпрограммы 4 "Развитие дорожной сети Новосадовского сельского поселения "</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296"/>
        <w:gridCol w:w="6261"/>
      </w:tblGrid>
      <w:tr w:rsidR="00141C30">
        <w:tc>
          <w:tcPr>
            <w:tcW w:w="9557" w:type="dxa"/>
            <w:gridSpan w:val="2"/>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Подпрограмма 4 "Развитие дорожной сети Новосадовского сельского поселения " </w:t>
            </w:r>
          </w:p>
        </w:tc>
      </w:tr>
      <w:tr w:rsidR="00141C30">
        <w:tc>
          <w:tcPr>
            <w:tcW w:w="3296"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Соисполнители </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3296"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3296"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(цели)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Совершенствование и развитие дорожной сети поселения </w:t>
            </w:r>
          </w:p>
        </w:tc>
      </w:tr>
      <w:tr w:rsidR="00141C30">
        <w:tc>
          <w:tcPr>
            <w:tcW w:w="3296"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Раз</w:t>
            </w:r>
            <w:r w:rsidR="004F3E96">
              <w:rPr>
                <w:rFonts w:ascii="Times New Roman" w:eastAsia="Arial Unicode MS" w:hAnsi="Times New Roman" w:cs="Times New Roman"/>
                <w:color w:val="000000"/>
                <w:sz w:val="28"/>
                <w:szCs w:val="28"/>
                <w:lang w:eastAsia="ru-RU" w:bidi="ru-RU"/>
              </w:rPr>
              <w:t xml:space="preserve">витие сети автомобильных дорог </w:t>
            </w:r>
            <w:r>
              <w:rPr>
                <w:rFonts w:ascii="Times New Roman" w:eastAsia="Arial Unicode MS" w:hAnsi="Times New Roman" w:cs="Times New Roman"/>
                <w:color w:val="000000"/>
                <w:sz w:val="28"/>
                <w:szCs w:val="28"/>
                <w:lang w:eastAsia="ru-RU" w:bidi="ru-RU"/>
              </w:rPr>
              <w:t>Новосадовского сельского поселения</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Улучшение транспортно-эксплуатационного состояния существующей сети автомобильных дорог и сооружений.</w:t>
            </w:r>
          </w:p>
          <w:p w:rsidR="00141C30" w:rsidRDefault="005369F0">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tc>
      </w:tr>
      <w:tr w:rsidR="00141C30">
        <w:tc>
          <w:tcPr>
            <w:tcW w:w="3296"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4 реализуется в два этапа:</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5369F0" w:rsidP="00CA3631">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w:t>
            </w:r>
            <w:r w:rsidR="00CA3631">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tc>
      </w:tr>
      <w:tr w:rsidR="00141C30">
        <w:tc>
          <w:tcPr>
            <w:tcW w:w="3296"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w:t>
            </w:r>
            <w:r>
              <w:rPr>
                <w:rFonts w:ascii="Times New Roman" w:eastAsia="Arial Unicode MS" w:hAnsi="Times New Roman" w:cs="Times New Roman"/>
                <w:color w:val="000000"/>
                <w:sz w:val="28"/>
                <w:szCs w:val="28"/>
                <w:lang w:eastAsia="ru-RU" w:bidi="ru-RU"/>
              </w:rPr>
              <w:lastRenderedPageBreak/>
              <w:t>средств, привлекаемых из других источников</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I этап реализации подпрограммы 4 (2015 – 2020 годы):</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w:t>
            </w:r>
            <w:r w:rsidR="000243F6">
              <w:rPr>
                <w:rFonts w:ascii="Times New Roman" w:eastAsia="Arial Unicode MS" w:hAnsi="Times New Roman" w:cs="Times New Roman"/>
                <w:color w:val="000000"/>
                <w:sz w:val="28"/>
                <w:szCs w:val="28"/>
                <w:lang w:eastAsia="ru-RU" w:bidi="ru-RU"/>
              </w:rPr>
              <w:t>раммы в 2015-2020 годах составил</w:t>
            </w:r>
            <w:r>
              <w:rPr>
                <w:rFonts w:ascii="Times New Roman" w:eastAsia="Arial Unicode MS" w:hAnsi="Times New Roman" w:cs="Times New Roman"/>
                <w:color w:val="000000"/>
                <w:sz w:val="28"/>
                <w:szCs w:val="28"/>
                <w:lang w:eastAsia="ru-RU" w:bidi="ru-RU"/>
              </w:rPr>
              <w:t xml:space="preserve"> 51550,8 тыс. рублей, в том числе за счет средств местного бюджета 51550,8 тыс. рублей по годам реализации: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4417,1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8607,9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2017 год – 7504,4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2018 год – 12936,5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2019 год – 12579,1 тыс. руб.;</w:t>
            </w:r>
          </w:p>
          <w:p w:rsidR="00141C30" w:rsidRDefault="005369F0">
            <w:pPr>
              <w:widowControl w:val="0"/>
              <w:spacing w:after="0" w:line="23" w:lineRule="atLeas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2020 год – 5505,8 тыс. руб.</w:t>
            </w:r>
          </w:p>
          <w:p w:rsidR="00141C30" w:rsidRDefault="004F3E96">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w:t>
            </w:r>
            <w:r w:rsidR="005369F0">
              <w:rPr>
                <w:rFonts w:ascii="Times New Roman" w:eastAsia="Arial Unicode MS" w:hAnsi="Times New Roman" w:cs="Times New Roman"/>
                <w:color w:val="000000"/>
                <w:sz w:val="28"/>
                <w:szCs w:val="28"/>
                <w:lang w:eastAsia="ru-RU" w:bidi="ru-RU"/>
              </w:rPr>
              <w:t>бъем средств, привлекаемых из других источников 0,0 тыс. рублей.</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4 (2021 – 202</w:t>
            </w:r>
            <w:r w:rsidR="00CA3631">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0243F6">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Планируемый о</w:t>
            </w:r>
            <w:r w:rsidR="005369F0">
              <w:rPr>
                <w:rFonts w:ascii="Times New Roman" w:eastAsia="Arial Unicode MS" w:hAnsi="Times New Roman" w:cs="Times New Roman"/>
                <w:color w:val="000000"/>
                <w:sz w:val="28"/>
                <w:szCs w:val="28"/>
                <w:lang w:eastAsia="ru-RU" w:bidi="ru-RU"/>
              </w:rPr>
              <w:t>бщий объем бюджетных ассигно</w:t>
            </w:r>
            <w:r w:rsidR="00CA3631">
              <w:rPr>
                <w:rFonts w:ascii="Times New Roman" w:eastAsia="Arial Unicode MS" w:hAnsi="Times New Roman" w:cs="Times New Roman"/>
                <w:color w:val="000000"/>
                <w:sz w:val="28"/>
                <w:szCs w:val="28"/>
                <w:lang w:eastAsia="ru-RU" w:bidi="ru-RU"/>
              </w:rPr>
              <w:t>ваний подпрограммы 4 в 2021-2027</w:t>
            </w:r>
            <w:r w:rsidR="005369F0">
              <w:rPr>
                <w:rFonts w:ascii="Times New Roman" w:eastAsia="Arial Unicode MS" w:hAnsi="Times New Roman" w:cs="Times New Roman"/>
                <w:color w:val="000000"/>
                <w:sz w:val="28"/>
                <w:szCs w:val="28"/>
                <w:lang w:eastAsia="ru-RU" w:bidi="ru-RU"/>
              </w:rPr>
              <w:t xml:space="preserve"> годах составит </w:t>
            </w:r>
            <w:r w:rsidR="00CA3631">
              <w:rPr>
                <w:rFonts w:ascii="Times New Roman" w:eastAsia="Arial Unicode MS" w:hAnsi="Times New Roman" w:cs="Times New Roman"/>
                <w:color w:val="000000"/>
                <w:sz w:val="28"/>
                <w:szCs w:val="28"/>
                <w:lang w:eastAsia="ru-RU" w:bidi="ru-RU"/>
              </w:rPr>
              <w:t>58683,0</w:t>
            </w:r>
            <w:r w:rsidR="005369F0">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бюджета </w:t>
            </w:r>
            <w:r w:rsidR="00CA3631">
              <w:rPr>
                <w:rFonts w:ascii="Times New Roman" w:eastAsia="Arial Unicode MS" w:hAnsi="Times New Roman" w:cs="Times New Roman"/>
                <w:color w:val="000000"/>
                <w:sz w:val="28"/>
                <w:szCs w:val="28"/>
                <w:lang w:eastAsia="ru-RU" w:bidi="ru-RU"/>
              </w:rPr>
              <w:t>58683,0</w:t>
            </w:r>
            <w:r w:rsidR="005369F0">
              <w:rPr>
                <w:rFonts w:ascii="Times New Roman" w:eastAsia="Arial Unicode MS" w:hAnsi="Times New Roman" w:cs="Times New Roman"/>
                <w:color w:val="000000"/>
                <w:sz w:val="28"/>
                <w:szCs w:val="28"/>
                <w:lang w:eastAsia="ru-RU" w:bidi="ru-RU"/>
              </w:rPr>
              <w:t xml:space="preserve"> тыс. рублей по годам реализации:</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2021 год – 9708,0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2022 год – 13010,5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13366,8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2024 год – </w:t>
            </w:r>
            <w:r w:rsidR="00CA3631">
              <w:rPr>
                <w:rFonts w:ascii="Times New Roman" w:eastAsia="Arial Unicode MS" w:hAnsi="Times New Roman" w:cs="Times New Roman"/>
                <w:color w:val="000000"/>
                <w:sz w:val="28"/>
                <w:szCs w:val="28"/>
                <w:lang w:eastAsia="ru-RU" w:bidi="ru-RU"/>
              </w:rPr>
              <w:t>17942,8</w:t>
            </w:r>
            <w:r>
              <w:rPr>
                <w:rFonts w:ascii="Times New Roman" w:eastAsia="Arial Unicode MS" w:hAnsi="Times New Roman" w:cs="Times New Roman"/>
                <w:color w:val="000000"/>
                <w:sz w:val="28"/>
                <w:szCs w:val="28"/>
                <w:lang w:eastAsia="ru-RU" w:bidi="ru-RU"/>
              </w:rPr>
              <w:t xml:space="preserve"> тыс. руб. (прогноз);</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2025 год – </w:t>
            </w:r>
            <w:r w:rsidR="00CA3631">
              <w:rPr>
                <w:rFonts w:ascii="Times New Roman" w:eastAsia="Arial Unicode MS" w:hAnsi="Times New Roman" w:cs="Times New Roman"/>
                <w:color w:val="000000"/>
                <w:sz w:val="28"/>
                <w:szCs w:val="28"/>
                <w:lang w:eastAsia="ru-RU" w:bidi="ru-RU"/>
              </w:rPr>
              <w:t>4654,9</w:t>
            </w:r>
            <w:r>
              <w:rPr>
                <w:rFonts w:ascii="Times New Roman" w:eastAsia="Arial Unicode MS" w:hAnsi="Times New Roman" w:cs="Times New Roman"/>
                <w:color w:val="000000"/>
                <w:sz w:val="28"/>
                <w:szCs w:val="28"/>
                <w:lang w:eastAsia="ru-RU" w:bidi="ru-RU"/>
              </w:rPr>
              <w:t xml:space="preserve"> тыс. руб. (прогноз);</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w:t>
            </w:r>
            <w:r w:rsidR="00CA3631">
              <w:rPr>
                <w:rFonts w:ascii="Times New Roman" w:eastAsia="Arial Unicode MS" w:hAnsi="Times New Roman" w:cs="Times New Roman"/>
                <w:color w:val="000000"/>
                <w:sz w:val="28"/>
                <w:szCs w:val="28"/>
                <w:lang w:eastAsia="ru-RU" w:bidi="ru-RU"/>
              </w:rPr>
              <w:t>6 год – 0,0 тыс. руб. (прогноз);</w:t>
            </w:r>
          </w:p>
          <w:p w:rsidR="00CA3631" w:rsidRDefault="00CA3631" w:rsidP="00CA3631">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2027 год – 0,0 тыс. руб. (прогноз).</w:t>
            </w:r>
          </w:p>
          <w:p w:rsidR="00141C30" w:rsidRDefault="00141C3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w:t>
            </w:r>
            <w:r w:rsidR="00CA3631">
              <w:rPr>
                <w:rFonts w:ascii="Times New Roman" w:eastAsia="Arial Unicode MS" w:hAnsi="Times New Roman" w:cs="Times New Roman"/>
                <w:color w:val="000000"/>
                <w:sz w:val="28"/>
                <w:szCs w:val="28"/>
                <w:lang w:eastAsia="ru-RU" w:bidi="ru-RU"/>
              </w:rPr>
              <w:t>ание подпрограммы 4 в 2021 – 2027</w:t>
            </w:r>
            <w:r>
              <w:rPr>
                <w:rFonts w:ascii="Times New Roman" w:eastAsia="Arial Unicode MS" w:hAnsi="Times New Roman" w:cs="Times New Roman"/>
                <w:color w:val="000000"/>
                <w:sz w:val="28"/>
                <w:szCs w:val="28"/>
                <w:lang w:eastAsia="ru-RU" w:bidi="ru-RU"/>
              </w:rPr>
              <w:t xml:space="preserve"> годах за счет средств федерального бюджета не запланировано.</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Финансирование подпрограммы 4 в 2021 – 202</w:t>
            </w:r>
            <w:r w:rsidR="00CA3631">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годах за счет средств областного бюджета не запланировано.</w:t>
            </w:r>
          </w:p>
          <w:p w:rsidR="00141C30" w:rsidRDefault="005369F0" w:rsidP="00CA3631">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Финансирование подпрограммы 4 в 2021 – 202</w:t>
            </w:r>
            <w:r w:rsidR="00CA3631">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годах за счет средств внебюджетных источников не запланировано</w:t>
            </w:r>
          </w:p>
        </w:tc>
      </w:tr>
      <w:tr w:rsidR="00141C30">
        <w:tc>
          <w:tcPr>
            <w:tcW w:w="3296"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4 (2015 – 2020 годы):</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rsidR="00141C30" w:rsidRDefault="00141C30">
            <w:pPr>
              <w:widowControl w:val="0"/>
              <w:spacing w:after="0" w:line="23" w:lineRule="atLeast"/>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4 (2021 – 202</w:t>
            </w:r>
            <w:r w:rsidR="00CA3631">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w:t>
            </w:r>
            <w:r w:rsidR="00CA3631">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w:t>
            </w:r>
            <w:r w:rsidR="009A5DCD">
              <w:rPr>
                <w:rFonts w:ascii="Times New Roman" w:eastAsia="Arial Unicode MS" w:hAnsi="Times New Roman" w:cs="Times New Roman"/>
                <w:color w:val="000000"/>
                <w:sz w:val="28"/>
                <w:szCs w:val="28"/>
                <w:lang w:eastAsia="ru-RU" w:bidi="ru-RU"/>
              </w:rPr>
              <w:t>нем развития дорожной сети до 92</w:t>
            </w:r>
            <w:r>
              <w:rPr>
                <w:rFonts w:ascii="Times New Roman" w:eastAsia="Arial Unicode MS" w:hAnsi="Times New Roman" w:cs="Times New Roman"/>
                <w:color w:val="000000"/>
                <w:sz w:val="28"/>
                <w:szCs w:val="28"/>
                <w:lang w:eastAsia="ru-RU" w:bidi="ru-RU"/>
              </w:rPr>
              <w:t>% от числа опрошенных</w:t>
            </w:r>
          </w:p>
        </w:tc>
      </w:tr>
    </w:tbl>
    <w:p w:rsidR="00141C30" w:rsidRDefault="00141C30">
      <w:pPr>
        <w:widowControl w:val="0"/>
        <w:autoSpaceDE w:val="0"/>
        <w:spacing w:after="0" w:line="23" w:lineRule="atLeast"/>
        <w:rPr>
          <w:rFonts w:ascii="Times New Roman" w:eastAsia="Arial Unicode MS" w:hAnsi="Times New Roman" w:cs="Times New Roman"/>
          <w:color w:val="000000"/>
          <w:sz w:val="24"/>
          <w:szCs w:val="24"/>
          <w:lang w:eastAsia="ru-RU" w:bidi="ru-RU"/>
        </w:rPr>
      </w:pPr>
    </w:p>
    <w:p w:rsidR="00141C30" w:rsidRDefault="00141C30">
      <w:pPr>
        <w:widowControl w:val="0"/>
        <w:suppressAutoHyphens/>
        <w:autoSpaceDE w:val="0"/>
        <w:spacing w:after="0" w:line="23" w:lineRule="atLeast"/>
        <w:ind w:left="720"/>
        <w:jc w:val="center"/>
        <w:rPr>
          <w:rFonts w:ascii="Times New Roman" w:eastAsia="Arial Unicode MS" w:hAnsi="Times New Roman" w:cs="Times New Roman"/>
          <w:b/>
          <w:bCs/>
          <w:color w:val="000000"/>
          <w:sz w:val="28"/>
          <w:szCs w:val="28"/>
          <w:lang w:eastAsia="ru-RU" w:bidi="ru-RU"/>
        </w:rPr>
      </w:pPr>
    </w:p>
    <w:p w:rsidR="00141C30" w:rsidRDefault="00141C30" w:rsidP="00CA3631">
      <w:pPr>
        <w:widowControl w:val="0"/>
        <w:suppressAutoHyphens/>
        <w:autoSpaceDE w:val="0"/>
        <w:spacing w:after="0" w:line="23" w:lineRule="atLeast"/>
        <w:rPr>
          <w:rFonts w:ascii="Times New Roman" w:eastAsia="Arial Unicode MS" w:hAnsi="Times New Roman" w:cs="Times New Roman"/>
          <w:b/>
          <w:bCs/>
          <w:color w:val="000000"/>
          <w:sz w:val="28"/>
          <w:szCs w:val="28"/>
          <w:lang w:eastAsia="ru-RU" w:bidi="ru-RU"/>
        </w:rPr>
      </w:pPr>
    </w:p>
    <w:p w:rsidR="00141C30" w:rsidRDefault="005369F0">
      <w:pPr>
        <w:pStyle w:val="a6"/>
        <w:numPr>
          <w:ilvl w:val="2"/>
          <w:numId w:val="8"/>
        </w:numPr>
        <w:tabs>
          <w:tab w:val="clear" w:pos="1495"/>
          <w:tab w:val="num" w:pos="0"/>
        </w:tabs>
        <w:suppressAutoHyphens/>
        <w:autoSpaceDE w:val="0"/>
        <w:spacing w:line="23" w:lineRule="atLeast"/>
        <w:ind w:left="77" w:firstLine="65"/>
        <w:jc w:val="center"/>
        <w:rPr>
          <w:rFonts w:ascii="Times New Roman" w:hAnsi="Times New Roman" w:cs="Times New Roman"/>
        </w:rPr>
      </w:pPr>
      <w:r>
        <w:rPr>
          <w:rFonts w:ascii="Times New Roman" w:hAnsi="Times New Roman" w:cs="Times New Roman"/>
          <w:b/>
          <w:bCs/>
          <w:sz w:val="28"/>
          <w:szCs w:val="28"/>
        </w:rPr>
        <w:lastRenderedPageBreak/>
        <w:t>Характеристика сферы реализации подпрограммы, описание основных проблем в указанной сфере и прогноз ее развития</w:t>
      </w:r>
    </w:p>
    <w:p w:rsidR="00141C30" w:rsidRDefault="00141C30">
      <w:pPr>
        <w:widowControl w:val="0"/>
        <w:tabs>
          <w:tab w:val="num" w:pos="0"/>
        </w:tabs>
        <w:autoSpaceDE w:val="0"/>
        <w:spacing w:after="0" w:line="23" w:lineRule="atLeast"/>
        <w:ind w:left="77" w:firstLine="65"/>
        <w:rPr>
          <w:rFonts w:ascii="Times New Roman" w:eastAsia="Arial Unicode MS" w:hAnsi="Times New Roman" w:cs="Times New Roman"/>
          <w:color w:val="000000"/>
          <w:sz w:val="24"/>
          <w:szCs w:val="24"/>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Новосадовское сельское поселение является динамично развивающимся поселком. Он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городского поселения.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Однако существуют факторы, сдерживающие превращение городского поселения в многофункциональный, комфортный, эстетически привлекательный округ. Одним из них является отсутствие асфальтобетонного покрытия в ряде микрорайонов ИЖС и благоустройства некоторых дворовых территорий.</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Понятие "благоустройство территории" включает в себя работу по усовершенствованию дорожной сети и комплексному развитию </w:t>
      </w:r>
      <w:proofErr w:type="spellStart"/>
      <w:r>
        <w:rPr>
          <w:rFonts w:ascii="Times New Roman" w:eastAsia="Arial Unicode MS" w:hAnsi="Times New Roman" w:cs="Times New Roman"/>
          <w:color w:val="000000"/>
          <w:sz w:val="28"/>
          <w:szCs w:val="28"/>
          <w:lang w:eastAsia="ru-RU" w:bidi="ru-RU"/>
        </w:rPr>
        <w:t>внутридворовых</w:t>
      </w:r>
      <w:proofErr w:type="spellEnd"/>
      <w:r>
        <w:rPr>
          <w:rFonts w:ascii="Times New Roman" w:eastAsia="Arial Unicode MS" w:hAnsi="Times New Roman" w:cs="Times New Roman"/>
          <w:color w:val="000000"/>
          <w:sz w:val="28"/>
          <w:szCs w:val="28"/>
          <w:lang w:eastAsia="ru-RU" w:bidi="ru-RU"/>
        </w:rPr>
        <w:t xml:space="preserve"> территорий.</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увеличения нагрузок на дорожное покрытие возникла необходимость строительства (реконструкции) подъездных дорог 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Санитарное содержание улично-дорожной сети (дорог, улиц, площадей и других мест общего пользования) в чистоте и в состоянии, отвечающем требованиям бесперебойного и безаварийного движения автотранспорта, также является одной из важнейших задач благоустройства городском поселении.</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СНиП и </w:t>
      </w:r>
      <w:proofErr w:type="gramStart"/>
      <w:r>
        <w:rPr>
          <w:rFonts w:ascii="Times New Roman" w:eastAsia="Arial Unicode MS" w:hAnsi="Times New Roman" w:cs="Times New Roman"/>
          <w:color w:val="000000"/>
          <w:sz w:val="28"/>
          <w:szCs w:val="28"/>
          <w:lang w:eastAsia="ru-RU" w:bidi="ru-RU"/>
        </w:rPr>
        <w:t>Правилам</w:t>
      </w:r>
      <w:proofErr w:type="gramEnd"/>
      <w:r>
        <w:rPr>
          <w:rFonts w:ascii="Times New Roman" w:eastAsia="Arial Unicode MS" w:hAnsi="Times New Roman" w:cs="Times New Roman"/>
          <w:color w:val="000000"/>
          <w:sz w:val="28"/>
          <w:szCs w:val="28"/>
          <w:lang w:eastAsia="ru-RU" w:bidi="ru-RU"/>
        </w:rPr>
        <w:t xml:space="preserve">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Учитывая вышеизложенное, а также с целью координации и планомерного решения выявленных проблем комплексного благоустройства территории городского поселения необходима разработка муниципальной подпрограммы "Развитие дорожной сети Новосадовского сельского поселения".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Все мероприятия Подпрограммы позволят осуществить приведение территории городского поселения в состояние, пригодное для создания условий, способствующих нормальной жизнедеятельности населения. Улучшение благоустройства территории городского поселения будет способствовать экологической безопасности здоровья человека, повышению качественного уровня жизни населения.</w:t>
      </w:r>
    </w:p>
    <w:p w:rsidR="00141C30" w:rsidRDefault="005369F0">
      <w:pPr>
        <w:widowControl w:val="0"/>
        <w:autoSpaceDE w:val="0"/>
        <w:spacing w:after="0" w:line="23" w:lineRule="atLeast"/>
        <w:ind w:firstLine="540"/>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 xml:space="preserve">  </w:t>
      </w:r>
    </w:p>
    <w:p w:rsidR="00141C30" w:rsidRDefault="005369F0">
      <w:pPr>
        <w:widowControl w:val="0"/>
        <w:autoSpaceDE w:val="0"/>
        <w:spacing w:after="0" w:line="23" w:lineRule="atLeast"/>
        <w:ind w:firstLine="54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2. Цель, задачи, сроки и этапы реализации Подпрограммы 4</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Основной целью Подпрограммы является совершенствование и развитие дорожной сети городского поселения.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Задачами Подпрограммы являются:</w:t>
      </w:r>
    </w:p>
    <w:p w:rsidR="00141C30" w:rsidRDefault="005369F0">
      <w:pPr>
        <w:widowControl w:val="0"/>
        <w:autoSpaceDE w:val="0"/>
        <w:snapToGrid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Развитие сети автомобильных дорог Новосадовского сельского поселения.</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Улучшение транспортно-эксплуатационного состояния существующей сети автомобильных дорог и сооружений.</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w:t>
      </w:r>
      <w:r w:rsidR="007A4A8E">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141C3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ind w:left="72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3.Обоснование выделения системы мероприятий и краткое описание основных мероприятий подпрограммы</w:t>
      </w:r>
      <w:r>
        <w:rPr>
          <w:rFonts w:ascii="Times New Roman" w:eastAsia="Arial Unicode MS" w:hAnsi="Times New Roman" w:cs="Times New Roman"/>
          <w:b/>
          <w:color w:val="000000"/>
          <w:sz w:val="28"/>
          <w:szCs w:val="28"/>
          <w:lang w:eastAsia="ru-RU" w:bidi="ru-RU"/>
        </w:rPr>
        <w:t xml:space="preserve"> 4</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Система подпрограмм Подпрограммы сформирована таким образом, чтобы достигнуть цели и обеспечить решение задач Подпрограммы.</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Подпрограммы предусматривают:</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строительство и реконструкцию дорог с твердым покрытием в микрорайонах ИЖС.</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капитальный ремонт автомобильных дорог общего пользования местного значения и улично-дорожной сети, ямочный ремонт дворовых дорог;</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выполнение работ по санитарному содержанию территории, организацию круглосуточного дежурства для предотвращения аварийных ситуаций и своевременной очистки автодорог в зимнее время, обработки дорожных покрытий автодорог </w:t>
      </w:r>
      <w:proofErr w:type="spellStart"/>
      <w:r>
        <w:rPr>
          <w:rFonts w:ascii="Times New Roman" w:eastAsia="Arial Unicode MS" w:hAnsi="Times New Roman" w:cs="Times New Roman"/>
          <w:color w:val="000000"/>
          <w:sz w:val="28"/>
          <w:szCs w:val="28"/>
          <w:lang w:eastAsia="ru-RU" w:bidi="ru-RU"/>
        </w:rPr>
        <w:t>противогололедными</w:t>
      </w:r>
      <w:proofErr w:type="spellEnd"/>
      <w:r>
        <w:rPr>
          <w:rFonts w:ascii="Times New Roman" w:eastAsia="Arial Unicode MS" w:hAnsi="Times New Roman" w:cs="Times New Roman"/>
          <w:color w:val="000000"/>
          <w:sz w:val="28"/>
          <w:szCs w:val="28"/>
          <w:lang w:eastAsia="ru-RU" w:bidi="ru-RU"/>
        </w:rPr>
        <w:t xml:space="preserve"> материалами;</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выполнение работ по благоустройству дворовых территорий.</w:t>
      </w:r>
    </w:p>
    <w:p w:rsidR="00141C30" w:rsidRDefault="005369F0">
      <w:pPr>
        <w:widowControl w:val="0"/>
        <w:autoSpaceDE w:val="0"/>
        <w:spacing w:after="0" w:line="23" w:lineRule="atLeast"/>
        <w:ind w:firstLine="540"/>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p>
    <w:p w:rsidR="00141C30" w:rsidRDefault="005369F0">
      <w:pPr>
        <w:widowControl w:val="0"/>
        <w:shd w:val="clear" w:color="auto" w:fill="FFFFFF"/>
        <w:suppressAutoHyphens/>
        <w:autoSpaceDE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4. Прогноз конечных результатов подпрограммы 4, </w:t>
      </w:r>
    </w:p>
    <w:p w:rsidR="00141C30" w:rsidRDefault="005369F0">
      <w:pPr>
        <w:widowControl w:val="0"/>
        <w:shd w:val="clear" w:color="auto" w:fill="FFFFFF"/>
        <w:suppressAutoHyphens/>
        <w:autoSpaceDE w:val="0"/>
        <w:spacing w:after="0" w:line="23" w:lineRule="atLeast"/>
        <w:jc w:val="center"/>
        <w:rPr>
          <w:rFonts w:ascii="Times New Roman" w:eastAsia="Arial Unicode MS" w:hAnsi="Times New Roman" w:cs="Times New Roman"/>
          <w:b/>
          <w:bCs/>
          <w:color w:val="000000"/>
          <w:sz w:val="28"/>
          <w:szCs w:val="28"/>
          <w:shd w:val="clear" w:color="auto" w:fill="FFFF00"/>
          <w:lang w:eastAsia="ru-RU" w:bidi="ru-RU"/>
        </w:rPr>
      </w:pPr>
      <w:r>
        <w:rPr>
          <w:rFonts w:ascii="Times New Roman" w:eastAsia="Arial Unicode MS" w:hAnsi="Times New Roman" w:cs="Times New Roman"/>
          <w:b/>
          <w:color w:val="000000"/>
          <w:sz w:val="28"/>
          <w:szCs w:val="28"/>
          <w:lang w:eastAsia="ru-RU" w:bidi="ru-RU"/>
        </w:rPr>
        <w:t>перечень показатель подпрограммы 4</w:t>
      </w:r>
    </w:p>
    <w:p w:rsidR="00141C30" w:rsidRDefault="00141C30">
      <w:pPr>
        <w:widowControl w:val="0"/>
        <w:autoSpaceDE w:val="0"/>
        <w:spacing w:after="0" w:line="23" w:lineRule="atLeast"/>
        <w:ind w:left="1260"/>
        <w:rPr>
          <w:rFonts w:ascii="Times New Roman" w:eastAsia="Arial Unicode MS" w:hAnsi="Times New Roman" w:cs="Times New Roman"/>
          <w:b/>
          <w:bCs/>
          <w:color w:val="000000"/>
          <w:sz w:val="28"/>
          <w:szCs w:val="28"/>
          <w:shd w:val="clear" w:color="auto" w:fill="FFFF00"/>
          <w:lang w:eastAsia="ru-RU" w:bidi="ru-RU"/>
        </w:rPr>
      </w:pP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4 будут достигнуты следующие значения целевых показателей:</w:t>
      </w:r>
    </w:p>
    <w:p w:rsidR="00141C30" w:rsidRDefault="00141C30">
      <w:pPr>
        <w:widowControl w:val="0"/>
        <w:spacing w:after="0" w:line="23" w:lineRule="atLeast"/>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4 (2015 – 2020 годы):</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развития дорожной сети до 85% от числа опрошенных.</w:t>
      </w:r>
    </w:p>
    <w:p w:rsidR="00141C30" w:rsidRDefault="00141C30">
      <w:pPr>
        <w:widowControl w:val="0"/>
        <w:spacing w:after="0" w:line="23" w:lineRule="atLeast"/>
        <w:ind w:firstLine="709"/>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w:t>
      </w:r>
      <w:r w:rsidR="007A4A8E">
        <w:rPr>
          <w:rFonts w:ascii="Times New Roman" w:eastAsia="Arial Unicode MS" w:hAnsi="Times New Roman" w:cs="Times New Roman"/>
          <w:color w:val="000000"/>
          <w:sz w:val="28"/>
          <w:szCs w:val="28"/>
          <w:lang w:eastAsia="ru-RU" w:bidi="ru-RU"/>
        </w:rPr>
        <w:t>ации подпрограммы 4 (2021 – 2027</w:t>
      </w:r>
      <w:r>
        <w:rPr>
          <w:rFonts w:ascii="Times New Roman" w:eastAsia="Arial Unicode MS" w:hAnsi="Times New Roman" w:cs="Times New Roman"/>
          <w:color w:val="000000"/>
          <w:sz w:val="28"/>
          <w:szCs w:val="28"/>
          <w:lang w:eastAsia="ru-RU" w:bidi="ru-RU"/>
        </w:rPr>
        <w:t xml:space="preserve"> годы):</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 концу 202</w:t>
      </w:r>
      <w:r w:rsidR="007A4A8E">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pPr>
        <w:widowControl w:val="0"/>
        <w:spacing w:after="0" w:line="23" w:lineRule="atLeast"/>
        <w:ind w:firstLine="709"/>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w:t>
      </w:r>
      <w:r w:rsidR="009A5DCD">
        <w:rPr>
          <w:rFonts w:ascii="Times New Roman" w:eastAsia="Arial Unicode MS" w:hAnsi="Times New Roman" w:cs="Times New Roman"/>
          <w:color w:val="000000"/>
          <w:sz w:val="28"/>
          <w:szCs w:val="28"/>
          <w:lang w:eastAsia="ru-RU" w:bidi="ru-RU"/>
        </w:rPr>
        <w:t>нем развития дорожной сети до 92</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Кроме того, подпрограмма 4 направлена на:</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пропускной способности на автодорогах;</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сохранности существующей дорожной сети;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систематизацию и повышение качества механизированной уборки поселения;</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совершенствование архитектурного облика дворовых территорий.</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             Ресурсное обеспечение подпрограммы 4 (в разрезе главных распорядителей средств районного бюджета, основных мероприятий, а также по годам реализации подпрограммы 4)</w:t>
      </w:r>
    </w:p>
    <w:p w:rsidR="00141C30" w:rsidRDefault="00141C30">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4F3E96">
      <w:pPr>
        <w:widowControl w:val="0"/>
        <w:spacing w:after="0" w:line="23" w:lineRule="atLeast"/>
        <w:ind w:firstLine="360"/>
        <w:jc w:val="both"/>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О</w:t>
      </w:r>
      <w:r w:rsidR="005369F0">
        <w:rPr>
          <w:rFonts w:ascii="Times New Roman" w:eastAsia="Arial Unicode MS" w:hAnsi="Times New Roman" w:cs="Times New Roman"/>
          <w:color w:val="000000"/>
          <w:sz w:val="28"/>
          <w:szCs w:val="28"/>
          <w:lang w:eastAsia="ru-RU" w:bidi="ru-RU"/>
        </w:rPr>
        <w:t xml:space="preserve">бщий объем финансирования муниципальной программы в 2015-2020 годах </w:t>
      </w:r>
      <w:r>
        <w:rPr>
          <w:rFonts w:ascii="Times New Roman" w:eastAsia="Arial Unicode MS" w:hAnsi="Times New Roman" w:cs="Times New Roman"/>
          <w:color w:val="000000"/>
          <w:sz w:val="28"/>
          <w:szCs w:val="28"/>
          <w:shd w:val="clear" w:color="auto" w:fill="FFFFFF"/>
          <w:lang w:eastAsia="ru-RU" w:bidi="ru-RU"/>
        </w:rPr>
        <w:t>составил</w:t>
      </w:r>
      <w:r w:rsidR="005369F0">
        <w:rPr>
          <w:rFonts w:ascii="Times New Roman" w:eastAsia="Arial Unicode MS" w:hAnsi="Times New Roman" w:cs="Times New Roman"/>
          <w:color w:val="000000"/>
          <w:sz w:val="28"/>
          <w:szCs w:val="28"/>
          <w:shd w:val="clear" w:color="auto" w:fill="FFFFFF"/>
          <w:lang w:eastAsia="ru-RU" w:bidi="ru-RU"/>
        </w:rPr>
        <w:t xml:space="preserve"> 51550,8 тыс</w:t>
      </w:r>
      <w:r w:rsidR="005369F0">
        <w:rPr>
          <w:rFonts w:ascii="Times New Roman" w:eastAsia="Arial Unicode MS" w:hAnsi="Times New Roman" w:cs="Times New Roman"/>
          <w:color w:val="000000"/>
          <w:sz w:val="28"/>
          <w:szCs w:val="28"/>
          <w:lang w:eastAsia="ru-RU" w:bidi="ru-RU"/>
        </w:rPr>
        <w:t>. рублей, в том числе за счет средств местного бюджета 51550,8 тыс. рублей по годам реализации:</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4417,1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8607,9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2017 год – 7504,4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2018 год – 12936,5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2019 год – 12579,1 тыс. руб.;</w:t>
      </w:r>
    </w:p>
    <w:p w:rsidR="00141C30" w:rsidRDefault="005369F0">
      <w:pPr>
        <w:widowControl w:val="0"/>
        <w:spacing w:after="0" w:line="23" w:lineRule="atLeast"/>
        <w:ind w:firstLine="708"/>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2020 год – 5505,8 тыс. руб.</w:t>
      </w:r>
    </w:p>
    <w:p w:rsidR="004F3E96" w:rsidRDefault="004F3E96" w:rsidP="004F3E96">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Объем средств, привлекаемых из других источников 0,0 тыс. рублей.</w:t>
      </w:r>
    </w:p>
    <w:p w:rsidR="00141C30" w:rsidRDefault="00141C30" w:rsidP="004F3E96">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p>
    <w:p w:rsidR="00141C30" w:rsidRDefault="005369F0">
      <w:pPr>
        <w:widowControl w:val="0"/>
        <w:shd w:val="clear" w:color="auto" w:fill="FFFFFF"/>
        <w:spacing w:after="0" w:line="23" w:lineRule="atLeast"/>
        <w:ind w:left="720"/>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4 (2021 – 202</w:t>
      </w:r>
      <w:r w:rsidR="007A4A8E">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79288F" w:rsidP="0079288F">
      <w:pPr>
        <w:widowControl w:val="0"/>
        <w:shd w:val="clear" w:color="auto" w:fill="FFFFFF"/>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Планируемый о</w:t>
      </w:r>
      <w:r w:rsidR="005369F0">
        <w:rPr>
          <w:rFonts w:ascii="Times New Roman" w:eastAsia="Arial Unicode MS" w:hAnsi="Times New Roman" w:cs="Times New Roman"/>
          <w:color w:val="000000"/>
          <w:sz w:val="28"/>
          <w:szCs w:val="28"/>
          <w:lang w:eastAsia="ru-RU" w:bidi="ru-RU"/>
        </w:rPr>
        <w:t>бщий объем бюджетных ассигнований подпрограммы 4 в 2021-202</w:t>
      </w:r>
      <w:r w:rsidR="007A4A8E">
        <w:rPr>
          <w:rFonts w:ascii="Times New Roman" w:eastAsia="Arial Unicode MS" w:hAnsi="Times New Roman" w:cs="Times New Roman"/>
          <w:color w:val="000000"/>
          <w:sz w:val="28"/>
          <w:szCs w:val="28"/>
          <w:lang w:eastAsia="ru-RU" w:bidi="ru-RU"/>
        </w:rPr>
        <w:t>7</w:t>
      </w:r>
      <w:r w:rsidR="005369F0">
        <w:rPr>
          <w:rFonts w:ascii="Times New Roman" w:eastAsia="Arial Unicode MS" w:hAnsi="Times New Roman" w:cs="Times New Roman"/>
          <w:color w:val="000000"/>
          <w:sz w:val="28"/>
          <w:szCs w:val="28"/>
          <w:lang w:eastAsia="ru-RU" w:bidi="ru-RU"/>
        </w:rPr>
        <w:t xml:space="preserve"> годах составит </w:t>
      </w:r>
      <w:r w:rsidR="007A4A8E">
        <w:rPr>
          <w:rFonts w:ascii="Times New Roman" w:eastAsia="Arial Unicode MS" w:hAnsi="Times New Roman" w:cs="Times New Roman"/>
          <w:color w:val="000000"/>
          <w:sz w:val="28"/>
          <w:szCs w:val="28"/>
          <w:lang w:eastAsia="ru-RU" w:bidi="ru-RU"/>
        </w:rPr>
        <w:t>58683,0</w:t>
      </w:r>
      <w:r w:rsidR="005369F0">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бюджета </w:t>
      </w:r>
      <w:r w:rsidR="007A4A8E">
        <w:rPr>
          <w:rFonts w:ascii="Times New Roman" w:eastAsia="Arial Unicode MS" w:hAnsi="Times New Roman" w:cs="Times New Roman"/>
          <w:color w:val="000000"/>
          <w:sz w:val="28"/>
          <w:szCs w:val="28"/>
          <w:lang w:eastAsia="ru-RU" w:bidi="ru-RU"/>
        </w:rPr>
        <w:t>58683,0</w:t>
      </w:r>
      <w:r w:rsidR="005369F0">
        <w:rPr>
          <w:rFonts w:ascii="Times New Roman" w:eastAsia="Arial Unicode MS" w:hAnsi="Times New Roman" w:cs="Times New Roman"/>
          <w:color w:val="000000"/>
          <w:sz w:val="28"/>
          <w:szCs w:val="28"/>
          <w:lang w:eastAsia="ru-RU" w:bidi="ru-RU"/>
        </w:rPr>
        <w:t xml:space="preserve"> тыс. рублей по годам реализации:</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2021 год – 9708,0 тыс. руб.;</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2022 год – 13010,5 тыс. руб.;</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13366,8 тыс. руб.;</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2024 год – </w:t>
      </w:r>
      <w:r w:rsidR="007A4A8E">
        <w:rPr>
          <w:rFonts w:ascii="Times New Roman" w:eastAsia="Arial Unicode MS" w:hAnsi="Times New Roman" w:cs="Times New Roman"/>
          <w:color w:val="000000"/>
          <w:sz w:val="28"/>
          <w:szCs w:val="28"/>
          <w:lang w:eastAsia="ru-RU" w:bidi="ru-RU"/>
        </w:rPr>
        <w:t>17942,8</w:t>
      </w:r>
      <w:r>
        <w:rPr>
          <w:rFonts w:ascii="Times New Roman" w:eastAsia="Arial Unicode MS" w:hAnsi="Times New Roman" w:cs="Times New Roman"/>
          <w:color w:val="000000"/>
          <w:sz w:val="28"/>
          <w:szCs w:val="28"/>
          <w:lang w:eastAsia="ru-RU" w:bidi="ru-RU"/>
        </w:rPr>
        <w:t xml:space="preserve"> тыс. руб. (прогноз);</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2025 год – </w:t>
      </w:r>
      <w:r w:rsidR="007A4A8E">
        <w:rPr>
          <w:rFonts w:ascii="Times New Roman" w:eastAsia="Arial Unicode MS" w:hAnsi="Times New Roman" w:cs="Times New Roman"/>
          <w:color w:val="000000"/>
          <w:sz w:val="28"/>
          <w:szCs w:val="28"/>
          <w:lang w:eastAsia="ru-RU" w:bidi="ru-RU"/>
        </w:rPr>
        <w:t>4654,9</w:t>
      </w:r>
      <w:r>
        <w:rPr>
          <w:rFonts w:ascii="Times New Roman" w:eastAsia="Arial Unicode MS" w:hAnsi="Times New Roman" w:cs="Times New Roman"/>
          <w:color w:val="000000"/>
          <w:sz w:val="28"/>
          <w:szCs w:val="28"/>
          <w:lang w:eastAsia="ru-RU" w:bidi="ru-RU"/>
        </w:rPr>
        <w:t xml:space="preserve"> тыс. руб. (прогноз);</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w:t>
      </w:r>
      <w:r w:rsidR="007A4A8E">
        <w:rPr>
          <w:rFonts w:ascii="Times New Roman" w:eastAsia="Arial Unicode MS" w:hAnsi="Times New Roman" w:cs="Times New Roman"/>
          <w:color w:val="000000"/>
          <w:sz w:val="28"/>
          <w:szCs w:val="28"/>
          <w:lang w:eastAsia="ru-RU" w:bidi="ru-RU"/>
        </w:rPr>
        <w:t>6 год – 0,0 тыс. руб. (прогноз);</w:t>
      </w:r>
    </w:p>
    <w:p w:rsidR="007A4A8E" w:rsidRDefault="007A4A8E" w:rsidP="007A4A8E">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2027 год – 0,0 тыс. руб. (прогноз).</w:t>
      </w:r>
    </w:p>
    <w:p w:rsidR="00141C30" w:rsidRDefault="00141C3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5369F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Ресурсное обеспечение реализации подпрограммы 4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41C30" w:rsidRPr="009A5DCD" w:rsidRDefault="005369F0" w:rsidP="009A5DC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финансового обеспечения подпрограммы 4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41C30" w:rsidRDefault="005369F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lastRenderedPageBreak/>
        <w:t>ПОДПРОГРАММА 5</w:t>
      </w:r>
    </w:p>
    <w:p w:rsidR="00141C30" w:rsidRDefault="005369F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"БЛАГОУСТРОЙСТВО ТЕРРИТОРИИ Новосадовского сельского поселения"</w:t>
      </w:r>
    </w:p>
    <w:p w:rsidR="00141C30" w:rsidRDefault="00141C3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bookmarkStart w:id="7" w:name="Par44"/>
      <w:bookmarkEnd w:id="7"/>
      <w:r>
        <w:rPr>
          <w:rFonts w:ascii="Times New Roman" w:eastAsia="Arial Unicode MS" w:hAnsi="Times New Roman" w:cs="Times New Roman"/>
          <w:b/>
          <w:bCs/>
          <w:color w:val="000000"/>
          <w:sz w:val="28"/>
          <w:szCs w:val="28"/>
          <w:lang w:eastAsia="ru-RU" w:bidi="ru-RU"/>
        </w:rPr>
        <w:t xml:space="preserve">Паспорт подпрограммы 5 </w:t>
      </w:r>
    </w:p>
    <w:p w:rsidR="00141C30" w:rsidRDefault="005369F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"Благоустройство территории Новосадовского сельского поселения"</w:t>
      </w:r>
    </w:p>
    <w:p w:rsidR="00141C30" w:rsidRDefault="00141C30">
      <w:pPr>
        <w:widowControl w:val="0"/>
        <w:autoSpaceDE w:val="0"/>
        <w:spacing w:after="0" w:line="23" w:lineRule="atLeast"/>
        <w:ind w:firstLine="540"/>
        <w:jc w:val="both"/>
        <w:rPr>
          <w:rFonts w:ascii="Times New Roman" w:eastAsia="Arial Unicode MS" w:hAnsi="Times New Roman" w:cs="Times New Roman"/>
          <w:b/>
          <w:bCs/>
          <w:color w:val="000000"/>
          <w:sz w:val="28"/>
          <w:szCs w:val="28"/>
          <w:lang w:eastAsia="ru-RU" w:bidi="ru-RU"/>
        </w:rPr>
      </w:pPr>
    </w:p>
    <w:tbl>
      <w:tblPr>
        <w:tblW w:w="0" w:type="auto"/>
        <w:tblInd w:w="306" w:type="dxa"/>
        <w:tblLayout w:type="fixed"/>
        <w:tblCellMar>
          <w:top w:w="75" w:type="dxa"/>
          <w:left w:w="75" w:type="dxa"/>
          <w:bottom w:w="75" w:type="dxa"/>
          <w:right w:w="75" w:type="dxa"/>
        </w:tblCellMar>
        <w:tblLook w:val="0000" w:firstRow="0" w:lastRow="0" w:firstColumn="0" w:lastColumn="0" w:noHBand="0" w:noVBand="0"/>
      </w:tblPr>
      <w:tblGrid>
        <w:gridCol w:w="2917"/>
        <w:gridCol w:w="6523"/>
      </w:tblGrid>
      <w:tr w:rsidR="00141C30">
        <w:tc>
          <w:tcPr>
            <w:tcW w:w="9440" w:type="dxa"/>
            <w:gridSpan w:val="2"/>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Подпрограмма 5 "Благоустройство территории Новосадовского сельского поселения" </w:t>
            </w:r>
          </w:p>
        </w:tc>
      </w:tr>
      <w:tr w:rsidR="00141C30">
        <w:tc>
          <w:tcPr>
            <w:tcW w:w="2917"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Соисполнитель </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2917"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 5</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2917"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подпрограммы 5</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Поддержание и улучшение санитарного и эстетического состояния территории проживания населения поселения.</w:t>
            </w:r>
          </w:p>
        </w:tc>
      </w:tr>
      <w:tr w:rsidR="00141C30">
        <w:tc>
          <w:tcPr>
            <w:tcW w:w="2917"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Организация уличного освещения поселения</w:t>
            </w:r>
          </w:p>
          <w:p w:rsidR="00141C30" w:rsidRDefault="005369F0">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Обеспечение восстановления, сохранности зеленых насаждений, правильного и своевременного ухода за ними</w:t>
            </w:r>
          </w:p>
          <w:p w:rsidR="00141C30" w:rsidRDefault="005369F0">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Совершенствование архитектурно-художественного облика городского поселения, размещение и содержание малых архитектурных формирование</w:t>
            </w:r>
          </w:p>
          <w:p w:rsidR="00141C30" w:rsidRDefault="005369F0">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Обустройство и содержание мест захоронения</w:t>
            </w:r>
          </w:p>
          <w:p w:rsidR="00141C30" w:rsidRDefault="005369F0">
            <w:pPr>
              <w:widowControl w:val="0"/>
              <w:numPr>
                <w:ilvl w:val="0"/>
                <w:numId w:val="11"/>
              </w:numPr>
              <w:suppressAutoHyphens/>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Организация сбора, вывоза бытовых отходов и мусора</w:t>
            </w:r>
          </w:p>
        </w:tc>
      </w:tr>
      <w:tr w:rsidR="00141C30">
        <w:tc>
          <w:tcPr>
            <w:tcW w:w="2917"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5 реализуется в два этапа:</w:t>
            </w:r>
          </w:p>
          <w:p w:rsidR="00141C30" w:rsidRDefault="005369F0">
            <w:pPr>
              <w:widowControl w:val="0"/>
              <w:autoSpaceDE w:val="0"/>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7A4A8E">
            <w:pPr>
              <w:widowControl w:val="0"/>
              <w:autoSpaceDE w:val="0"/>
              <w:snapToGrid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II этап: 2021 – 2027</w:t>
            </w:r>
            <w:r w:rsidR="005369F0">
              <w:rPr>
                <w:rFonts w:ascii="Times New Roman" w:eastAsia="Arial Unicode MS" w:hAnsi="Times New Roman" w:cs="Times New Roman"/>
                <w:color w:val="000000"/>
                <w:sz w:val="28"/>
                <w:szCs w:val="28"/>
                <w:lang w:eastAsia="ru-RU" w:bidi="ru-RU"/>
              </w:rPr>
              <w:t xml:space="preserve"> годы</w:t>
            </w:r>
          </w:p>
        </w:tc>
      </w:tr>
      <w:tr w:rsidR="00141C30">
        <w:tc>
          <w:tcPr>
            <w:tcW w:w="2917"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w:t>
            </w:r>
            <w:r>
              <w:rPr>
                <w:rFonts w:ascii="Times New Roman" w:eastAsia="Arial Unicode MS" w:hAnsi="Times New Roman" w:cs="Times New Roman"/>
                <w:color w:val="000000"/>
                <w:sz w:val="28"/>
                <w:szCs w:val="28"/>
                <w:lang w:eastAsia="ru-RU" w:bidi="ru-RU"/>
              </w:rPr>
              <w:lastRenderedPageBreak/>
              <w:t>объем средств, привлекаемых из других источников</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I этап реализации подпрограммы 5 (2015 – 2020 годы):</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2015-2020 годах состави</w:t>
            </w:r>
            <w:r w:rsidR="0079288F">
              <w:rPr>
                <w:rFonts w:ascii="Times New Roman" w:eastAsia="Arial Unicode MS" w:hAnsi="Times New Roman" w:cs="Times New Roman"/>
                <w:color w:val="000000"/>
                <w:sz w:val="28"/>
                <w:szCs w:val="28"/>
                <w:lang w:eastAsia="ru-RU" w:bidi="ru-RU"/>
              </w:rPr>
              <w:t>л</w:t>
            </w: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sz w:val="28"/>
                <w:szCs w:val="28"/>
                <w:lang w:eastAsia="ru-RU" w:bidi="ru-RU"/>
              </w:rPr>
              <w:t>89255,7</w:t>
            </w:r>
            <w:r>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w:t>
            </w:r>
            <w:r>
              <w:rPr>
                <w:rFonts w:ascii="Times New Roman" w:eastAsia="Arial Unicode MS" w:hAnsi="Times New Roman" w:cs="Times New Roman"/>
                <w:sz w:val="28"/>
                <w:szCs w:val="28"/>
                <w:lang w:eastAsia="ru-RU" w:bidi="ru-RU"/>
              </w:rPr>
              <w:t>бюджета 89255,7</w:t>
            </w:r>
            <w:r>
              <w:rPr>
                <w:rFonts w:ascii="Times New Roman" w:eastAsia="Arial Unicode MS" w:hAnsi="Times New Roman" w:cs="Times New Roman"/>
                <w:color w:val="000000"/>
                <w:sz w:val="28"/>
                <w:szCs w:val="28"/>
                <w:lang w:eastAsia="ru-RU" w:bidi="ru-RU"/>
              </w:rPr>
              <w:t xml:space="preserve"> тыс. рублей по годам реализации: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5068,6</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12491,7</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14617,5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20013,5 тыс. руб.;</w:t>
            </w:r>
          </w:p>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15639,4 тыс. руб.;</w:t>
            </w:r>
          </w:p>
          <w:p w:rsidR="00141C30" w:rsidRDefault="005369F0">
            <w:pPr>
              <w:widowControl w:val="0"/>
              <w:autoSpaceDE w:val="0"/>
              <w:spacing w:after="0" w:line="23" w:lineRule="atLeast"/>
              <w:jc w:val="both"/>
              <w:rPr>
                <w:rFonts w:ascii="Times New Roman" w:eastAsia="Arial Unicode MS" w:hAnsi="Times New Roman" w:cs="Times New Roman"/>
                <w:sz w:val="28"/>
                <w:szCs w:val="28"/>
                <w:shd w:val="clear" w:color="auto" w:fill="FFFFFF"/>
                <w:lang w:eastAsia="ru-RU" w:bidi="ru-RU"/>
              </w:rPr>
            </w:pPr>
            <w:r>
              <w:rPr>
                <w:rFonts w:ascii="Times New Roman" w:eastAsia="Arial Unicode MS" w:hAnsi="Times New Roman" w:cs="Times New Roman"/>
                <w:sz w:val="28"/>
                <w:szCs w:val="28"/>
                <w:shd w:val="clear" w:color="auto" w:fill="FFFFFF"/>
                <w:lang w:eastAsia="ru-RU" w:bidi="ru-RU"/>
              </w:rPr>
              <w:t>2020 год – 21425,0 тыс. руб.</w:t>
            </w:r>
          </w:p>
          <w:p w:rsidR="00141C30" w:rsidRDefault="009A5DCD">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О</w:t>
            </w:r>
            <w:r w:rsidR="005369F0">
              <w:rPr>
                <w:rFonts w:ascii="Times New Roman" w:eastAsia="Arial Unicode MS" w:hAnsi="Times New Roman" w:cs="Times New Roman"/>
                <w:color w:val="000000"/>
                <w:sz w:val="28"/>
                <w:szCs w:val="28"/>
                <w:lang w:eastAsia="ru-RU" w:bidi="ru-RU"/>
              </w:rPr>
              <w:t>бъем средств, привлекаемых из других источников 0,0 тыс. рублей.</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5 (2021–202</w:t>
            </w:r>
            <w:r w:rsidR="007A4A8E">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79288F">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Планируемый о</w:t>
            </w:r>
            <w:r w:rsidR="005369F0">
              <w:rPr>
                <w:rFonts w:ascii="Times New Roman" w:eastAsia="Arial Unicode MS" w:hAnsi="Times New Roman" w:cs="Times New Roman"/>
                <w:color w:val="000000"/>
                <w:sz w:val="28"/>
                <w:szCs w:val="28"/>
                <w:lang w:eastAsia="ru-RU" w:bidi="ru-RU"/>
              </w:rPr>
              <w:t>бщий объем бюджетных ассигнований мун</w:t>
            </w:r>
            <w:r w:rsidR="007A4A8E">
              <w:rPr>
                <w:rFonts w:ascii="Times New Roman" w:eastAsia="Arial Unicode MS" w:hAnsi="Times New Roman" w:cs="Times New Roman"/>
                <w:color w:val="000000"/>
                <w:sz w:val="28"/>
                <w:szCs w:val="28"/>
                <w:lang w:eastAsia="ru-RU" w:bidi="ru-RU"/>
              </w:rPr>
              <w:t>иципальной программы в 2021-2027</w:t>
            </w:r>
            <w:r w:rsidR="005369F0">
              <w:rPr>
                <w:rFonts w:ascii="Times New Roman" w:eastAsia="Arial Unicode MS" w:hAnsi="Times New Roman" w:cs="Times New Roman"/>
                <w:color w:val="000000"/>
                <w:sz w:val="28"/>
                <w:szCs w:val="28"/>
                <w:lang w:eastAsia="ru-RU" w:bidi="ru-RU"/>
              </w:rPr>
              <w:t xml:space="preserve"> годах составит </w:t>
            </w:r>
            <w:r w:rsidR="007A4A8E">
              <w:rPr>
                <w:rFonts w:ascii="Times New Roman" w:eastAsia="Arial Unicode MS" w:hAnsi="Times New Roman" w:cs="Times New Roman"/>
                <w:color w:val="000000"/>
                <w:sz w:val="28"/>
                <w:szCs w:val="28"/>
                <w:lang w:eastAsia="ru-RU" w:bidi="ru-RU"/>
              </w:rPr>
              <w:t>301097,3</w:t>
            </w:r>
            <w:r w:rsidR="005369F0">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бюджета </w:t>
            </w:r>
            <w:r w:rsidR="007A4A8E">
              <w:rPr>
                <w:rFonts w:ascii="Times New Roman" w:eastAsia="Arial Unicode MS" w:hAnsi="Times New Roman" w:cs="Times New Roman"/>
                <w:color w:val="000000"/>
                <w:sz w:val="28"/>
                <w:szCs w:val="28"/>
                <w:lang w:eastAsia="ru-RU" w:bidi="ru-RU"/>
              </w:rPr>
              <w:t>286259,7</w:t>
            </w:r>
            <w:r w:rsidR="005369F0">
              <w:rPr>
                <w:rFonts w:ascii="Times New Roman" w:eastAsia="Arial Unicode MS" w:hAnsi="Times New Roman" w:cs="Times New Roman"/>
                <w:color w:val="000000"/>
                <w:sz w:val="28"/>
                <w:szCs w:val="28"/>
                <w:lang w:eastAsia="ru-RU" w:bidi="ru-RU"/>
              </w:rPr>
              <w:t xml:space="preserve"> тыс. рублей, за счет средств областного бюджета – 14837,6 тыс. рублей, по годам реализации:</w:t>
            </w:r>
          </w:p>
          <w:p w:rsidR="00141C30" w:rsidRDefault="005369F0">
            <w:pPr>
              <w:widowControl w:val="0"/>
              <w:autoSpaceDE w:val="0"/>
              <w:spacing w:after="0" w:line="23" w:lineRule="atLeast"/>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31283,7 тыс. руб.;</w:t>
            </w:r>
          </w:p>
          <w:p w:rsidR="00141C30" w:rsidRDefault="005369F0">
            <w:pPr>
              <w:widowControl w:val="0"/>
              <w:autoSpaceDE w:val="0"/>
              <w:spacing w:after="0" w:line="23" w:lineRule="atLeast"/>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50976,2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39132,9 тыс. руб.;</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2024 год – </w:t>
            </w:r>
            <w:r w:rsidR="007A4A8E">
              <w:rPr>
                <w:rFonts w:ascii="Times New Roman" w:eastAsia="Arial Unicode MS" w:hAnsi="Times New Roman" w:cs="Times New Roman"/>
                <w:color w:val="000000"/>
                <w:sz w:val="28"/>
                <w:szCs w:val="28"/>
                <w:lang w:eastAsia="ru-RU" w:bidi="ru-RU"/>
              </w:rPr>
              <w:t>45016,2</w:t>
            </w:r>
            <w:r>
              <w:rPr>
                <w:rFonts w:ascii="Times New Roman" w:eastAsia="Arial Unicode MS" w:hAnsi="Times New Roman" w:cs="Times New Roman"/>
                <w:color w:val="000000"/>
                <w:sz w:val="28"/>
                <w:szCs w:val="28"/>
                <w:lang w:eastAsia="ru-RU" w:bidi="ru-RU"/>
              </w:rPr>
              <w:t xml:space="preserve"> тыс. руб. (прогноз);</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40851,6 тыс. руб. (прогноз);</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2026 го</w:t>
            </w:r>
            <w:r w:rsidR="007A4A8E">
              <w:rPr>
                <w:rFonts w:ascii="Times New Roman" w:eastAsia="Arial Unicode MS" w:hAnsi="Times New Roman" w:cs="Times New Roman"/>
                <w:color w:val="000000"/>
                <w:sz w:val="28"/>
                <w:szCs w:val="28"/>
                <w:lang w:eastAsia="ru-RU" w:bidi="ru-RU"/>
              </w:rPr>
              <w:t>д – 41321,0 тыс. руб. (прогноз);</w:t>
            </w:r>
          </w:p>
          <w:p w:rsidR="007A4A8E" w:rsidRDefault="007A4A8E" w:rsidP="007A4A8E">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2027 год – 52515,7 тыс. руб. (прогноз).</w:t>
            </w:r>
          </w:p>
        </w:tc>
      </w:tr>
      <w:tr w:rsidR="00141C30">
        <w:tc>
          <w:tcPr>
            <w:tcW w:w="2917"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Конечные результаты подпрограммы</w:t>
            </w:r>
          </w:p>
        </w:tc>
        <w:tc>
          <w:tcPr>
            <w:tcW w:w="6523"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5 (2015–2020 годы):</w:t>
            </w:r>
          </w:p>
          <w:p w:rsidR="00141C30" w:rsidRDefault="005369F0">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от числа опрошенных.</w:t>
            </w:r>
          </w:p>
          <w:p w:rsidR="00141C30" w:rsidRDefault="00141C30">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tabs>
                <w:tab w:val="left" w:pos="360"/>
              </w:tabs>
              <w:suppressAutoHyphens/>
              <w:snapToGrid w:val="0"/>
              <w:spacing w:after="0" w:line="23" w:lineRule="atLeast"/>
              <w:ind w:left="144"/>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реализации подпрограммы 5 (2021–202</w:t>
            </w:r>
            <w:r w:rsidR="007A4A8E">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5369F0">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w:t>
            </w:r>
            <w:r w:rsidR="007A4A8E">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pPr>
              <w:widowControl w:val="0"/>
              <w:tabs>
                <w:tab w:val="left" w:pos="360"/>
              </w:tabs>
              <w:suppressAutoHyphens/>
              <w:snapToGrid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w:t>
            </w:r>
            <w:r w:rsidR="009A5DCD">
              <w:rPr>
                <w:rFonts w:ascii="Times New Roman" w:eastAsia="Arial Unicode MS" w:hAnsi="Times New Roman" w:cs="Times New Roman"/>
                <w:color w:val="000000"/>
                <w:sz w:val="28"/>
                <w:szCs w:val="28"/>
                <w:lang w:eastAsia="ru-RU" w:bidi="ru-RU"/>
              </w:rPr>
              <w:t>ия уровнем благоустройства до 92</w:t>
            </w:r>
            <w:r>
              <w:rPr>
                <w:rFonts w:ascii="Times New Roman" w:eastAsia="Arial Unicode MS" w:hAnsi="Times New Roman" w:cs="Times New Roman"/>
                <w:color w:val="000000"/>
                <w:sz w:val="28"/>
                <w:szCs w:val="28"/>
                <w:lang w:eastAsia="ru-RU" w:bidi="ru-RU"/>
              </w:rPr>
              <w:t>% от числа опрошенных.</w:t>
            </w:r>
          </w:p>
        </w:tc>
      </w:tr>
    </w:tbl>
    <w:p w:rsidR="00141C30" w:rsidRDefault="00141C30">
      <w:pPr>
        <w:widowControl w:val="0"/>
        <w:autoSpaceDE w:val="0"/>
        <w:spacing w:after="0" w:line="23" w:lineRule="atLeast"/>
        <w:rPr>
          <w:rFonts w:ascii="Times New Roman" w:eastAsia="Arial Unicode MS" w:hAnsi="Times New Roman" w:cs="Times New Roman"/>
          <w:color w:val="000000"/>
          <w:sz w:val="24"/>
          <w:szCs w:val="24"/>
          <w:lang w:eastAsia="ru-RU" w:bidi="ru-RU"/>
        </w:rPr>
      </w:pPr>
    </w:p>
    <w:p w:rsidR="00141C30" w:rsidRDefault="005369F0">
      <w:pPr>
        <w:widowControl w:val="0"/>
        <w:numPr>
          <w:ilvl w:val="1"/>
          <w:numId w:val="20"/>
        </w:numPr>
        <w:suppressAutoHyphens/>
        <w:autoSpaceDE w:val="0"/>
        <w:spacing w:after="0" w:line="23" w:lineRule="atLeast"/>
        <w:jc w:val="center"/>
        <w:rPr>
          <w:rFonts w:ascii="Times New Roman" w:eastAsia="Arial Unicode MS" w:hAnsi="Times New Roman" w:cs="Times New Roman"/>
          <w:color w:val="000000"/>
          <w:sz w:val="28"/>
          <w:szCs w:val="28"/>
          <w:lang w:eastAsia="ru-RU" w:bidi="ru-RU"/>
        </w:rPr>
      </w:pPr>
      <w:bookmarkStart w:id="8" w:name="Par110"/>
      <w:bookmarkEnd w:id="8"/>
      <w:r>
        <w:rPr>
          <w:rFonts w:ascii="Times New Roman" w:eastAsia="Arial Unicode MS" w:hAnsi="Times New Roman" w:cs="Times New Roman"/>
          <w:b/>
          <w:bCs/>
          <w:color w:val="000000"/>
          <w:sz w:val="28"/>
          <w:szCs w:val="28"/>
          <w:lang w:eastAsia="ru-RU" w:bidi="ru-RU"/>
        </w:rPr>
        <w:t>Характеристика сферы реализации подпрограммы, описание основных проблем в указанной сфере и прогноз ее развития</w:t>
      </w:r>
    </w:p>
    <w:p w:rsidR="00141C30" w:rsidRDefault="00141C30">
      <w:pPr>
        <w:suppressAutoHyphens/>
        <w:spacing w:after="0" w:line="23" w:lineRule="atLeast"/>
        <w:ind w:firstLine="708"/>
        <w:jc w:val="both"/>
        <w:rPr>
          <w:rFonts w:ascii="Times New Roman" w:eastAsia="Times New Roman" w:hAnsi="Times New Roman" w:cs="Times New Roman"/>
          <w:sz w:val="28"/>
          <w:szCs w:val="28"/>
          <w:lang w:eastAsia="ar-SA"/>
        </w:rPr>
      </w:pPr>
    </w:p>
    <w:p w:rsidR="00141C30" w:rsidRDefault="005369F0">
      <w:pPr>
        <w:suppressAutoHyphens/>
        <w:spacing w:after="0" w:line="23" w:lineRule="atLeast"/>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территории Новосадовского сельского поселения расположено                      2 населённых пункта. В настоящее время население поселения составляет 7500 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населенных пунктов. </w:t>
      </w:r>
    </w:p>
    <w:p w:rsidR="00141C30" w:rsidRDefault="005369F0">
      <w:pPr>
        <w:suppressAutoHyphens/>
        <w:spacing w:after="0" w:line="23"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rsidR="00141C30" w:rsidRDefault="005369F0">
      <w:pPr>
        <w:suppressAutoHyphens/>
        <w:spacing w:after="0" w:line="23"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специализированных предприятий, внедряется практика благоустройства </w:t>
      </w:r>
      <w:r>
        <w:rPr>
          <w:rFonts w:ascii="Times New Roman" w:eastAsia="Times New Roman" w:hAnsi="Times New Roman" w:cs="Times New Roman"/>
          <w:sz w:val="28"/>
          <w:szCs w:val="28"/>
          <w:lang w:eastAsia="ar-SA"/>
        </w:rPr>
        <w:lastRenderedPageBreak/>
        <w:t>территорий на основе договорных отношений с организациями различных форм собственности и гражданами, заключаются соглашения о благоустройстве с организациями и предприятиями поселка.</w:t>
      </w:r>
    </w:p>
    <w:p w:rsidR="00141C30" w:rsidRDefault="005369F0">
      <w:pPr>
        <w:suppressAutoHyphens/>
        <w:spacing w:after="0" w:line="23"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Несмотря на предпринимаемые меры,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141C30" w:rsidRDefault="005369F0">
      <w:pPr>
        <w:suppressAutoHyphens/>
        <w:spacing w:after="0" w:line="23"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Озеленение.</w:t>
      </w:r>
      <w:r>
        <w:rPr>
          <w:rFonts w:ascii="Times New Roman" w:eastAsia="Arial Unicode MS" w:hAnsi="Times New Roman" w:cs="Times New Roman"/>
          <w:color w:val="000000"/>
          <w:sz w:val="28"/>
          <w:szCs w:val="28"/>
          <w:lang w:eastAsia="ru-RU" w:bidi="ru-RU"/>
        </w:rPr>
        <w:t xml:space="preserve"> В течении всего теплого времени года проводятся работы по озеленению и обеспечению санитарного порядка «зеленой зоны» поселения. Высаживаются цветы на клумбы. Производится покос газонов и сорной растительности на обочинах дорог и придорожных лесополосах. Ежегодно в ходе озеленения и ландшафтного обустройства поселения высаживаются около 0,5 тыс. деревьев. Муниципальные услуги в области озеленения включают: полив, рыхление почвы, мульчирование и утепление, обрезку кроны, стрижку "живой" изгороди, содержание газонов, содержание цветников, содержание малых форм архитектуры.</w:t>
      </w:r>
    </w:p>
    <w:p w:rsidR="00141C30" w:rsidRDefault="005369F0">
      <w:pPr>
        <w:widowControl w:val="0"/>
        <w:autoSpaceDE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bCs/>
          <w:color w:val="000000"/>
          <w:sz w:val="28"/>
          <w:szCs w:val="28"/>
          <w:lang w:eastAsia="ru-RU" w:bidi="ru-RU"/>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Pr>
          <w:rFonts w:ascii="Times New Roman" w:eastAsia="Arial Unicode MS" w:hAnsi="Times New Roman" w:cs="Times New Roman"/>
          <w:color w:val="000000"/>
          <w:sz w:val="28"/>
          <w:szCs w:val="28"/>
          <w:lang w:eastAsia="ru-RU" w:bidi="ru-RU"/>
        </w:rPr>
        <w:t>располагать средствами и обученными специалистами в количестве, достаточном для выполнения муниципальной работы.</w:t>
      </w:r>
    </w:p>
    <w:p w:rsidR="00141C30" w:rsidRDefault="005369F0">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Содержание мест захоронения.</w:t>
      </w:r>
      <w:r>
        <w:rPr>
          <w:rFonts w:ascii="Times New Roman" w:eastAsia="Arial Unicode MS" w:hAnsi="Times New Roman" w:cs="Times New Roman"/>
          <w:color w:val="000000"/>
          <w:sz w:val="28"/>
          <w:szCs w:val="28"/>
          <w:lang w:eastAsia="ru-RU" w:bidi="ru-RU"/>
        </w:rPr>
        <w:t xml:space="preserve"> Включает мероприятия по уборке и содержанию объектов кладбищенского хозяйства. На территории поселения находится 3 кладбища, общей площадью около 10 га,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Гражданское кладбище, расположенное в п. </w:t>
      </w:r>
      <w:proofErr w:type="spellStart"/>
      <w:r>
        <w:rPr>
          <w:rFonts w:ascii="Times New Roman" w:eastAsia="Arial Unicode MS" w:hAnsi="Times New Roman" w:cs="Times New Roman"/>
          <w:color w:val="000000"/>
          <w:sz w:val="28"/>
          <w:szCs w:val="28"/>
          <w:lang w:eastAsia="ru-RU" w:bidi="ru-RU"/>
        </w:rPr>
        <w:t>Новосадовый</w:t>
      </w:r>
      <w:proofErr w:type="spellEnd"/>
      <w:r>
        <w:rPr>
          <w:rFonts w:ascii="Times New Roman" w:eastAsia="Arial Unicode MS" w:hAnsi="Times New Roman" w:cs="Times New Roman"/>
          <w:color w:val="000000"/>
          <w:sz w:val="28"/>
          <w:szCs w:val="28"/>
          <w:lang w:eastAsia="ru-RU" w:bidi="ru-RU"/>
        </w:rPr>
        <w:t xml:space="preserve"> имеет статус закрытого. Захоронения ведутся на кладбище в с. Ближняя </w:t>
      </w:r>
      <w:proofErr w:type="spellStart"/>
      <w:r>
        <w:rPr>
          <w:rFonts w:ascii="Times New Roman" w:eastAsia="Arial Unicode MS" w:hAnsi="Times New Roman" w:cs="Times New Roman"/>
          <w:color w:val="000000"/>
          <w:sz w:val="28"/>
          <w:szCs w:val="28"/>
          <w:lang w:eastAsia="ru-RU" w:bidi="ru-RU"/>
        </w:rPr>
        <w:t>Игуменка</w:t>
      </w:r>
      <w:proofErr w:type="spellEnd"/>
      <w:r>
        <w:rPr>
          <w:rFonts w:ascii="Times New Roman" w:eastAsia="Arial Unicode MS" w:hAnsi="Times New Roman" w:cs="Times New Roman"/>
          <w:color w:val="000000"/>
          <w:sz w:val="28"/>
          <w:szCs w:val="28"/>
          <w:lang w:eastAsia="ru-RU" w:bidi="ru-RU"/>
        </w:rPr>
        <w:t xml:space="preserve">. В настоящее время ведутся работы по оформлению документации на новое кладбище в с. Ближняя </w:t>
      </w:r>
      <w:proofErr w:type="spellStart"/>
      <w:r>
        <w:rPr>
          <w:rFonts w:ascii="Times New Roman" w:eastAsia="Arial Unicode MS" w:hAnsi="Times New Roman" w:cs="Times New Roman"/>
          <w:color w:val="000000"/>
          <w:sz w:val="28"/>
          <w:szCs w:val="28"/>
          <w:lang w:eastAsia="ru-RU" w:bidi="ru-RU"/>
        </w:rPr>
        <w:t>Игуменка</w:t>
      </w:r>
      <w:proofErr w:type="spellEnd"/>
      <w:r>
        <w:rPr>
          <w:rFonts w:ascii="Times New Roman" w:eastAsia="Arial Unicode MS" w:hAnsi="Times New Roman" w:cs="Times New Roman"/>
          <w:color w:val="000000"/>
          <w:sz w:val="28"/>
          <w:szCs w:val="28"/>
          <w:lang w:eastAsia="ru-RU" w:bidi="ru-RU"/>
        </w:rPr>
        <w:t>, площадью около 6,0 га. Обязанность содержания кладбищ</w:t>
      </w:r>
      <w:r w:rsidR="009A5DCD">
        <w:rPr>
          <w:rFonts w:ascii="Times New Roman" w:eastAsia="Arial Unicode MS" w:hAnsi="Times New Roman" w:cs="Times New Roman"/>
          <w:color w:val="000000"/>
          <w:sz w:val="28"/>
          <w:szCs w:val="28"/>
          <w:lang w:eastAsia="ru-RU" w:bidi="ru-RU"/>
        </w:rPr>
        <w:t xml:space="preserve">а возложена на </w:t>
      </w:r>
      <w:r>
        <w:rPr>
          <w:rFonts w:ascii="Times New Roman" w:eastAsia="Arial Unicode MS" w:hAnsi="Times New Roman" w:cs="Times New Roman"/>
          <w:color w:val="000000"/>
          <w:sz w:val="28"/>
          <w:szCs w:val="28"/>
          <w:lang w:eastAsia="ru-RU" w:bidi="ru-RU"/>
        </w:rPr>
        <w:t>рабочих по благоустройству. Весной на все кладбища поселка завозится песок. В зимний период года производится очистка центральных дорог и дорог к месту захоронений от снега. Ведется журнал регистрации умерших.</w:t>
      </w:r>
    </w:p>
    <w:p w:rsidR="00141C30" w:rsidRDefault="005369F0">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Прочие мероприятия по благоустройству территории</w:t>
      </w:r>
      <w:r>
        <w:rPr>
          <w:rFonts w:ascii="Times New Roman" w:eastAsia="Arial Unicode MS" w:hAnsi="Times New Roman" w:cs="Times New Roman"/>
          <w:color w:val="000000"/>
          <w:sz w:val="28"/>
          <w:szCs w:val="28"/>
          <w:lang w:eastAsia="ru-RU" w:bidi="ru-RU"/>
        </w:rPr>
        <w:t>, в том числе:</w:t>
      </w: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Содержание памятников</w:t>
      </w:r>
      <w:r>
        <w:rPr>
          <w:rFonts w:ascii="Times New Roman" w:eastAsia="Arial Unicode MS" w:hAnsi="Times New Roman" w:cs="Times New Roman"/>
          <w:color w:val="000000"/>
          <w:sz w:val="28"/>
          <w:szCs w:val="28"/>
          <w:lang w:eastAsia="ru-RU" w:bidi="ru-RU"/>
        </w:rPr>
        <w:t>. На обслуживании находится 2 памятника. Общая площадь площадок и тротуаров к памятникам составляет 250 м</w:t>
      </w:r>
      <w:r>
        <w:rPr>
          <w:rFonts w:ascii="Times New Roman" w:eastAsia="Arial Unicode MS" w:hAnsi="Times New Roman" w:cs="Times New Roman"/>
          <w:color w:val="000000"/>
          <w:sz w:val="28"/>
          <w:szCs w:val="28"/>
          <w:vertAlign w:val="superscript"/>
          <w:lang w:eastAsia="ru-RU" w:bidi="ru-RU"/>
        </w:rPr>
        <w:t>2</w:t>
      </w:r>
      <w:r>
        <w:rPr>
          <w:rFonts w:ascii="Times New Roman" w:eastAsia="Arial Unicode MS" w:hAnsi="Times New Roman" w:cs="Times New Roman"/>
          <w:color w:val="000000"/>
          <w:sz w:val="28"/>
          <w:szCs w:val="28"/>
          <w:lang w:eastAsia="ru-RU" w:bidi="ru-RU"/>
        </w:rPr>
        <w:t xml:space="preserve">. Производятся следующие виды работ: уборка территории, прилегающей к памятникам (подметание, вывоз мусора - в летний период; расчистка снега и посыпка </w:t>
      </w:r>
      <w:proofErr w:type="spellStart"/>
      <w:r>
        <w:rPr>
          <w:rFonts w:ascii="Times New Roman" w:eastAsia="Arial Unicode MS" w:hAnsi="Times New Roman" w:cs="Times New Roman"/>
          <w:color w:val="000000"/>
          <w:sz w:val="28"/>
          <w:szCs w:val="28"/>
          <w:lang w:eastAsia="ru-RU" w:bidi="ru-RU"/>
        </w:rPr>
        <w:t>пескосоляной</w:t>
      </w:r>
      <w:proofErr w:type="spellEnd"/>
      <w:r>
        <w:rPr>
          <w:rFonts w:ascii="Times New Roman" w:eastAsia="Arial Unicode MS" w:hAnsi="Times New Roman" w:cs="Times New Roman"/>
          <w:color w:val="000000"/>
          <w:sz w:val="28"/>
          <w:szCs w:val="28"/>
          <w:lang w:eastAsia="ru-RU" w:bidi="ru-RU"/>
        </w:rPr>
        <w:t xml:space="preserve"> смесью - в зимний период, помывка и покраска памятников, обелисков, стел), высадка однолетних цветов, частичный текущий ремонт. </w:t>
      </w:r>
    </w:p>
    <w:p w:rsidR="0079288F" w:rsidRDefault="0079288F">
      <w:pPr>
        <w:widowControl w:val="0"/>
        <w:spacing w:after="0" w:line="23" w:lineRule="atLeast"/>
        <w:ind w:firstLine="709"/>
        <w:jc w:val="both"/>
        <w:rPr>
          <w:rFonts w:ascii="Times New Roman" w:eastAsia="Arial Unicode MS" w:hAnsi="Times New Roman" w:cs="Times New Roman"/>
          <w:color w:val="000000"/>
          <w:sz w:val="24"/>
          <w:szCs w:val="24"/>
          <w:lang w:eastAsia="ru-RU" w:bidi="ru-RU"/>
        </w:rPr>
      </w:pPr>
    </w:p>
    <w:p w:rsidR="00141C30" w:rsidRDefault="005369F0">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 Отлов безнадзорных животных.</w:t>
      </w:r>
      <w:r>
        <w:rPr>
          <w:rFonts w:ascii="Times New Roman" w:eastAsia="Arial Unicode MS" w:hAnsi="Times New Roman" w:cs="Times New Roman"/>
          <w:color w:val="000000"/>
          <w:sz w:val="28"/>
          <w:szCs w:val="28"/>
          <w:lang w:eastAsia="ru-RU" w:bidi="ru-RU"/>
        </w:rPr>
        <w:t xml:space="preserve"> Производится специализированной организацией-исполнителем по предварительным заявкам населения, организаций поселка. В течение года производится отлов в среднем </w:t>
      </w:r>
      <w:r>
        <w:rPr>
          <w:rFonts w:ascii="Times New Roman" w:eastAsia="Arial Unicode MS" w:hAnsi="Times New Roman" w:cs="Times New Roman"/>
          <w:color w:val="000000"/>
          <w:sz w:val="28"/>
          <w:szCs w:val="28"/>
          <w:shd w:val="clear" w:color="auto" w:fill="FFFFFF"/>
          <w:lang w:eastAsia="ru-RU" w:bidi="ru-RU"/>
        </w:rPr>
        <w:t>70</w:t>
      </w:r>
      <w:r>
        <w:rPr>
          <w:rFonts w:ascii="Times New Roman" w:eastAsia="Arial Unicode MS" w:hAnsi="Times New Roman" w:cs="Times New Roman"/>
          <w:color w:val="000000"/>
          <w:sz w:val="28"/>
          <w:szCs w:val="28"/>
          <w:lang w:eastAsia="ru-RU" w:bidi="ru-RU"/>
        </w:rPr>
        <w:t xml:space="preserve"> собак. 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141C30" w:rsidRDefault="005369F0">
      <w:pPr>
        <w:widowControl w:val="0"/>
        <w:spacing w:after="0" w:line="23" w:lineRule="atLeast"/>
        <w:ind w:firstLine="709"/>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Вывоз и утилизация ТБО, растительных отходов.</w:t>
      </w:r>
      <w:r>
        <w:rPr>
          <w:rFonts w:ascii="Times New Roman" w:eastAsia="Arial Unicode MS" w:hAnsi="Times New Roman" w:cs="Times New Roman"/>
          <w:color w:val="000000"/>
          <w:sz w:val="28"/>
          <w:szCs w:val="28"/>
          <w:lang w:eastAsia="ru-RU" w:bidi="ru-RU"/>
        </w:rPr>
        <w:t xml:space="preserve"> Вывоз ТБО производится ООО «Центр экологической безопасности Белгородской области» на свалку.  Ежегодно приобретаются и устанавливаются контейнера под твердые бытовые отходы, а также производится ограждение контейнерных площадок. Проводится совместная работа по заключению договоров на вывоз ТБО.</w:t>
      </w:r>
    </w:p>
    <w:p w:rsidR="00141C30" w:rsidRDefault="005369F0">
      <w:pPr>
        <w:widowControl w:val="0"/>
        <w:suppressAutoHyphens/>
        <w:spacing w:after="0" w:line="23" w:lineRule="atLeast"/>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Барьерная дератизация территории сельского поселения.</w:t>
      </w:r>
      <w:r>
        <w:rPr>
          <w:rFonts w:ascii="Times New Roman" w:eastAsia="Times New Roman" w:hAnsi="Times New Roman" w:cs="Times New Roman"/>
          <w:sz w:val="28"/>
          <w:szCs w:val="28"/>
          <w:lang w:eastAsia="ar-SA"/>
        </w:rPr>
        <w:t xml:space="preserve">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w:t>
      </w:r>
      <w:proofErr w:type="spellStart"/>
      <w:r>
        <w:rPr>
          <w:rFonts w:ascii="Times New Roman" w:eastAsia="Times New Roman" w:hAnsi="Times New Roman" w:cs="Times New Roman"/>
          <w:sz w:val="28"/>
          <w:szCs w:val="28"/>
          <w:lang w:eastAsia="ar-SA"/>
        </w:rPr>
        <w:t>дератизационных</w:t>
      </w:r>
      <w:proofErr w:type="spellEnd"/>
      <w:r>
        <w:rPr>
          <w:rFonts w:ascii="Times New Roman" w:eastAsia="Times New Roman" w:hAnsi="Times New Roman" w:cs="Times New Roman"/>
          <w:sz w:val="28"/>
          <w:szCs w:val="28"/>
          <w:lang w:eastAsia="ar-SA"/>
        </w:rPr>
        <w:t xml:space="preserve"> работ осуществляется специализированной организацией по предварительной заявке администрации сельского поселения с указанием места проведения и площади обрабатываемой территории. </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Содержание дорог и тротуаров</w:t>
      </w:r>
      <w:r>
        <w:rPr>
          <w:rFonts w:ascii="Times New Roman" w:eastAsia="Arial Unicode MS" w:hAnsi="Times New Roman" w:cs="Times New Roman"/>
          <w:color w:val="000000"/>
          <w:sz w:val="28"/>
          <w:szCs w:val="28"/>
          <w:lang w:eastAsia="ru-RU" w:bidi="ru-RU"/>
        </w:rPr>
        <w:t xml:space="preserve">. Протяженность </w:t>
      </w:r>
      <w:proofErr w:type="spellStart"/>
      <w:r>
        <w:rPr>
          <w:rFonts w:ascii="Times New Roman" w:eastAsia="Arial Unicode MS" w:hAnsi="Times New Roman" w:cs="Times New Roman"/>
          <w:color w:val="000000"/>
          <w:sz w:val="28"/>
          <w:szCs w:val="28"/>
          <w:lang w:eastAsia="ru-RU" w:bidi="ru-RU"/>
        </w:rPr>
        <w:t>внутрипоселковых</w:t>
      </w:r>
      <w:proofErr w:type="spellEnd"/>
      <w:r>
        <w:rPr>
          <w:rFonts w:ascii="Times New Roman" w:eastAsia="Arial Unicode MS" w:hAnsi="Times New Roman" w:cs="Times New Roman"/>
          <w:color w:val="000000"/>
          <w:sz w:val="28"/>
          <w:szCs w:val="28"/>
          <w:lang w:eastAsia="ru-RU" w:bidi="ru-RU"/>
        </w:rPr>
        <w:t xml:space="preserve"> дорог Новосадовского сельского поселения составляет </w:t>
      </w:r>
      <w:r w:rsidR="007A4A8E">
        <w:rPr>
          <w:rFonts w:ascii="Times New Roman" w:eastAsia="Arial Unicode MS" w:hAnsi="Times New Roman" w:cs="Times New Roman"/>
          <w:sz w:val="28"/>
          <w:szCs w:val="28"/>
          <w:lang w:eastAsia="ru-RU" w:bidi="ru-RU"/>
        </w:rPr>
        <w:t>251</w:t>
      </w:r>
      <w:r>
        <w:rPr>
          <w:rFonts w:ascii="Times New Roman" w:eastAsia="Arial Unicode MS" w:hAnsi="Times New Roman" w:cs="Times New Roman"/>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км. В течении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 скол льда, посыпка </w:t>
      </w:r>
      <w:proofErr w:type="spellStart"/>
      <w:r>
        <w:rPr>
          <w:rFonts w:ascii="Times New Roman" w:eastAsia="Arial Unicode MS" w:hAnsi="Times New Roman" w:cs="Times New Roman"/>
          <w:color w:val="000000"/>
          <w:sz w:val="28"/>
          <w:szCs w:val="28"/>
          <w:lang w:eastAsia="ru-RU" w:bidi="ru-RU"/>
        </w:rPr>
        <w:t>пескосоляной</w:t>
      </w:r>
      <w:proofErr w:type="spellEnd"/>
      <w:r>
        <w:rPr>
          <w:rFonts w:ascii="Times New Roman" w:eastAsia="Arial Unicode MS" w:hAnsi="Times New Roman" w:cs="Times New Roman"/>
          <w:color w:val="000000"/>
          <w:sz w:val="28"/>
          <w:szCs w:val="28"/>
          <w:lang w:eastAsia="ru-RU" w:bidi="ru-RU"/>
        </w:rPr>
        <w:t xml:space="preserve"> смесью.</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b/>
          <w:color w:val="000000"/>
          <w:sz w:val="28"/>
          <w:szCs w:val="28"/>
          <w:lang w:eastAsia="ru-RU" w:bidi="ru-RU"/>
        </w:rPr>
        <w:t>Украшение территории поселения</w:t>
      </w:r>
      <w:r>
        <w:rPr>
          <w:rFonts w:ascii="Times New Roman" w:eastAsia="Arial Unicode MS" w:hAnsi="Times New Roman" w:cs="Times New Roman"/>
          <w:color w:val="000000"/>
          <w:sz w:val="28"/>
          <w:szCs w:val="28"/>
          <w:lang w:eastAsia="ru-RU" w:bidi="ru-RU"/>
        </w:rPr>
        <w:t xml:space="preserve">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опоры уличного освещения, приобретается и украшается натуральная ель (15-18 м в высоту) на центральной площади. Устанавливаются надувные игрушки.</w:t>
      </w:r>
    </w:p>
    <w:p w:rsidR="00141C30" w:rsidRDefault="005369F0">
      <w:pPr>
        <w:suppressAutoHyphens/>
        <w:spacing w:after="0" w:line="23"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rsidR="00141C30" w:rsidRDefault="005369F0">
      <w:pPr>
        <w:widowControl w:val="0"/>
        <w:spacing w:after="0" w:line="23" w:lineRule="atLeast"/>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
          <w:color w:val="000000"/>
          <w:sz w:val="28"/>
          <w:szCs w:val="28"/>
          <w:lang w:eastAsia="ru-RU" w:bidi="ru-RU"/>
        </w:rPr>
        <w:t>Услуги по захоронению умерших</w:t>
      </w:r>
      <w:r>
        <w:rPr>
          <w:rFonts w:ascii="Times New Roman" w:eastAsia="Arial Unicode MS" w:hAnsi="Times New Roman" w:cs="Times New Roman"/>
          <w:color w:val="000000"/>
          <w:sz w:val="28"/>
          <w:szCs w:val="28"/>
          <w:lang w:eastAsia="ru-RU" w:bidi="ru-RU"/>
        </w:rPr>
        <w:t xml:space="preserve">, не имеющих супруга, близких родственников, иных родственников либо законного представителя (безродных </w:t>
      </w:r>
      <w:r>
        <w:rPr>
          <w:rFonts w:ascii="Times New Roman" w:eastAsia="Arial Unicode MS" w:hAnsi="Times New Roman" w:cs="Times New Roman"/>
          <w:color w:val="000000"/>
          <w:sz w:val="28"/>
          <w:szCs w:val="28"/>
          <w:lang w:eastAsia="ru-RU" w:bidi="ru-RU"/>
        </w:rPr>
        <w:lastRenderedPageBreak/>
        <w:t>лиц). 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w:t>
      </w:r>
      <w:r w:rsidR="007A4A8E">
        <w:rPr>
          <w:rFonts w:ascii="Times New Roman" w:eastAsia="Arial Unicode MS" w:hAnsi="Times New Roman" w:cs="Times New Roman"/>
          <w:color w:val="000000"/>
          <w:sz w:val="28"/>
          <w:szCs w:val="28"/>
          <w:lang w:eastAsia="ru-RU" w:bidi="ru-RU"/>
        </w:rPr>
        <w:t>ральным законом от 12.01.1996 №</w:t>
      </w:r>
      <w:r>
        <w:rPr>
          <w:rFonts w:ascii="Times New Roman" w:eastAsia="Arial Unicode MS" w:hAnsi="Times New Roman" w:cs="Times New Roman"/>
          <w:color w:val="000000"/>
          <w:sz w:val="28"/>
          <w:szCs w:val="28"/>
          <w:lang w:eastAsia="ru-RU" w:bidi="ru-RU"/>
        </w:rPr>
        <w:t>8-ФЗ «О погребении и похоронном деле».</w:t>
      </w:r>
    </w:p>
    <w:p w:rsidR="00141C30" w:rsidRDefault="00141C30">
      <w:pPr>
        <w:widowControl w:val="0"/>
        <w:spacing w:after="0" w:line="23" w:lineRule="atLeast"/>
        <w:ind w:firstLine="709"/>
        <w:jc w:val="both"/>
        <w:rPr>
          <w:rFonts w:ascii="Times New Roman" w:eastAsia="Arial Unicode MS" w:hAnsi="Times New Roman" w:cs="Times New Roman"/>
          <w:color w:val="000000"/>
          <w:sz w:val="24"/>
          <w:szCs w:val="24"/>
          <w:lang w:eastAsia="ru-RU" w:bidi="ru-RU"/>
        </w:rPr>
      </w:pPr>
    </w:p>
    <w:p w:rsidR="00141C30" w:rsidRDefault="005369F0">
      <w:pPr>
        <w:widowControl w:val="0"/>
        <w:numPr>
          <w:ilvl w:val="0"/>
          <w:numId w:val="20"/>
        </w:numPr>
        <w:suppressAutoHyphens/>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 5</w:t>
      </w:r>
    </w:p>
    <w:tbl>
      <w:tblPr>
        <w:tblW w:w="0" w:type="auto"/>
        <w:tblInd w:w="-93" w:type="dxa"/>
        <w:tblLayout w:type="fixed"/>
        <w:tblCellMar>
          <w:top w:w="75" w:type="dxa"/>
          <w:left w:w="75" w:type="dxa"/>
          <w:bottom w:w="75" w:type="dxa"/>
          <w:right w:w="75" w:type="dxa"/>
        </w:tblCellMar>
        <w:tblLook w:val="0000" w:firstRow="0" w:lastRow="0" w:firstColumn="0" w:lastColumn="0" w:noHBand="0" w:noVBand="0"/>
      </w:tblPr>
      <w:tblGrid>
        <w:gridCol w:w="9497"/>
      </w:tblGrid>
      <w:tr w:rsidR="00141C30">
        <w:trPr>
          <w:trHeight w:val="578"/>
        </w:trPr>
        <w:tc>
          <w:tcPr>
            <w:tcW w:w="9497" w:type="dxa"/>
            <w:shd w:val="clear" w:color="auto" w:fill="auto"/>
          </w:tcPr>
          <w:p w:rsidR="00141C30" w:rsidRDefault="005369F0">
            <w:pPr>
              <w:widowControl w:val="0"/>
              <w:tabs>
                <w:tab w:val="left" w:pos="633"/>
              </w:tabs>
              <w:autoSpaceDE w:val="0"/>
              <w:snapToGrid w:val="0"/>
              <w:spacing w:after="0" w:line="240" w:lineRule="auto"/>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Целью подпрограммы является поддержание и улучшение санитарного и эстетического состояния территории проживания населения поселения.</w:t>
            </w:r>
          </w:p>
        </w:tc>
      </w:tr>
      <w:tr w:rsidR="00141C30">
        <w:trPr>
          <w:trHeight w:val="2312"/>
        </w:trPr>
        <w:tc>
          <w:tcPr>
            <w:tcW w:w="9497" w:type="dxa"/>
            <w:shd w:val="clear" w:color="auto" w:fill="auto"/>
          </w:tcPr>
          <w:p w:rsidR="00141C30" w:rsidRDefault="005369F0">
            <w:pPr>
              <w:widowControl w:val="0"/>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Достижение цели возможно при решении следующих задач:</w:t>
            </w:r>
          </w:p>
          <w:p w:rsidR="00141C30" w:rsidRDefault="005369F0">
            <w:pPr>
              <w:widowControl w:val="0"/>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Организация уличного освещения поселения</w:t>
            </w:r>
          </w:p>
          <w:p w:rsidR="00141C30" w:rsidRDefault="005369F0">
            <w:pPr>
              <w:widowControl w:val="0"/>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Обеспечение восстановления, сохранности зеленых насаждений, правильного и своевременного ухода за ними</w:t>
            </w:r>
          </w:p>
          <w:p w:rsidR="00141C30" w:rsidRDefault="005369F0">
            <w:pPr>
              <w:widowControl w:val="0"/>
              <w:tabs>
                <w:tab w:val="left" w:pos="217"/>
              </w:tabs>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3. Совершенствование архитектурно-художественного облика сельского поселения</w:t>
            </w:r>
          </w:p>
          <w:p w:rsidR="00141C30" w:rsidRDefault="005369F0">
            <w:pPr>
              <w:widowControl w:val="0"/>
              <w:tabs>
                <w:tab w:val="left" w:pos="217"/>
              </w:tabs>
              <w:snapToGrid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 Обустройство и содержание мест захоронения</w:t>
            </w:r>
          </w:p>
          <w:p w:rsidR="00141C30" w:rsidRDefault="005369F0">
            <w:pPr>
              <w:widowControl w:val="0"/>
              <w:tabs>
                <w:tab w:val="left" w:pos="217"/>
              </w:tabs>
              <w:snapToGrid w:val="0"/>
              <w:spacing w:after="0" w:line="240" w:lineRule="auto"/>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5. Организация сбора, вывоза бытовых отходов и мусора.</w:t>
            </w:r>
          </w:p>
        </w:tc>
      </w:tr>
    </w:tbl>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Подпрограмма 5 реализуется в два этапа:</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 этап: 2015 – 2020 годы;</w:t>
      </w: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II этап: 2021 – 202</w:t>
      </w:r>
      <w:r w:rsidR="007A4A8E">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годы.</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numPr>
          <w:ilvl w:val="0"/>
          <w:numId w:val="20"/>
        </w:numPr>
        <w:suppressAutoHyphens/>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Обоснование выделения системы мероприятий и краткое описание основных мероприятий подпрограммы 5</w:t>
      </w:r>
    </w:p>
    <w:p w:rsidR="00141C30" w:rsidRDefault="00141C30">
      <w:pPr>
        <w:widowControl w:val="0"/>
        <w:suppressAutoHyphens/>
        <w:autoSpaceDE w:val="0"/>
        <w:spacing w:after="0" w:line="23" w:lineRule="atLeast"/>
        <w:ind w:left="720"/>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Система Подпрограммы 5 сформирована таким образом, чтобы достигнуть цель и обеспечить решение задач Подпрограммы.</w:t>
      </w: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Мероприятия Программы разработаны с учетом финансовых ресурсов, выделяемых на финансирование Подпрограммы, и полномочий, закрепленных за органами местного самоуправления Федеральным законом от 06 октября 2003 года № 131-Ф3 «Об общих принципах организации местного самоуправления в Российской Федерации». </w:t>
      </w: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Основные мероприятия, предусмотренные в Подпрограмме: </w:t>
      </w:r>
    </w:p>
    <w:p w:rsidR="00141C30" w:rsidRDefault="005369F0">
      <w:pPr>
        <w:widowControl w:val="0"/>
        <w:spacing w:after="0" w:line="23" w:lineRule="atLeast"/>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      Организация уличного освещения;</w:t>
      </w:r>
    </w:p>
    <w:p w:rsidR="00141C30" w:rsidRDefault="005369F0">
      <w:pPr>
        <w:widowControl w:val="0"/>
        <w:spacing w:after="0" w:line="23" w:lineRule="atLeast"/>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      Мероприятия по уходу за зелеными насаждениями</w:t>
      </w:r>
    </w:p>
    <w:p w:rsidR="00141C30" w:rsidRDefault="005369F0">
      <w:pPr>
        <w:widowControl w:val="0"/>
        <w:numPr>
          <w:ilvl w:val="2"/>
          <w:numId w:val="13"/>
        </w:numPr>
        <w:suppressAutoHyphens/>
        <w:spacing w:after="0" w:line="23" w:lineRule="atLeast"/>
        <w:ind w:left="1276" w:hanging="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 обеспечению сбора и вывоза бытовых отходов</w:t>
      </w:r>
    </w:p>
    <w:p w:rsidR="00141C30" w:rsidRDefault="005369F0">
      <w:pPr>
        <w:widowControl w:val="0"/>
        <w:numPr>
          <w:ilvl w:val="2"/>
          <w:numId w:val="13"/>
        </w:numPr>
        <w:tabs>
          <w:tab w:val="num" w:pos="1276"/>
        </w:tabs>
        <w:suppressAutoHyphens/>
        <w:spacing w:after="0" w:line="23" w:lineRule="atLeast"/>
        <w:ind w:hanging="873"/>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 содержанию мест захоронения</w:t>
      </w:r>
    </w:p>
    <w:p w:rsidR="00141C30" w:rsidRDefault="005369F0">
      <w:pPr>
        <w:widowControl w:val="0"/>
        <w:numPr>
          <w:ilvl w:val="2"/>
          <w:numId w:val="13"/>
        </w:numPr>
        <w:tabs>
          <w:tab w:val="num" w:pos="1276"/>
        </w:tabs>
        <w:suppressAutoHyphens/>
        <w:spacing w:after="0" w:line="23" w:lineRule="atLeast"/>
        <w:ind w:hanging="873"/>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Мероприятия по содержанию памятников</w:t>
      </w:r>
    </w:p>
    <w:p w:rsidR="00141C30" w:rsidRPr="0079288F" w:rsidRDefault="005369F0" w:rsidP="009A5DCD">
      <w:pPr>
        <w:widowControl w:val="0"/>
        <w:numPr>
          <w:ilvl w:val="2"/>
          <w:numId w:val="17"/>
        </w:numPr>
        <w:tabs>
          <w:tab w:val="num" w:pos="1276"/>
        </w:tabs>
        <w:suppressAutoHyphens/>
        <w:autoSpaceDE w:val="0"/>
        <w:spacing w:after="0" w:line="23" w:lineRule="atLeast"/>
        <w:ind w:hanging="873"/>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Прочие мероприятия по благоустройству поселения.</w:t>
      </w:r>
    </w:p>
    <w:p w:rsidR="0079288F" w:rsidRDefault="0079288F" w:rsidP="0079288F">
      <w:pPr>
        <w:widowControl w:val="0"/>
        <w:tabs>
          <w:tab w:val="num" w:pos="1440"/>
        </w:tabs>
        <w:suppressAutoHyphens/>
        <w:autoSpaceDE w:val="0"/>
        <w:spacing w:after="0" w:line="23" w:lineRule="atLeast"/>
        <w:jc w:val="both"/>
        <w:rPr>
          <w:rFonts w:ascii="Times New Roman" w:eastAsia="Arial Unicode MS" w:hAnsi="Times New Roman" w:cs="Times New Roman"/>
          <w:color w:val="000000"/>
          <w:sz w:val="28"/>
          <w:szCs w:val="28"/>
          <w:lang w:eastAsia="ru-RU" w:bidi="ru-RU"/>
        </w:rPr>
      </w:pPr>
    </w:p>
    <w:p w:rsidR="0079288F" w:rsidRDefault="0079288F" w:rsidP="0079288F">
      <w:pPr>
        <w:widowControl w:val="0"/>
        <w:tabs>
          <w:tab w:val="num" w:pos="1440"/>
        </w:tabs>
        <w:suppressAutoHyphens/>
        <w:autoSpaceDE w:val="0"/>
        <w:spacing w:after="0" w:line="23" w:lineRule="atLeast"/>
        <w:jc w:val="both"/>
        <w:rPr>
          <w:rFonts w:ascii="Times New Roman" w:eastAsia="Arial Unicode MS" w:hAnsi="Times New Roman" w:cs="Times New Roman"/>
          <w:color w:val="000000"/>
          <w:sz w:val="28"/>
          <w:szCs w:val="28"/>
          <w:lang w:eastAsia="ru-RU" w:bidi="ru-RU"/>
        </w:rPr>
      </w:pPr>
    </w:p>
    <w:p w:rsidR="0079288F" w:rsidRPr="009A5DCD" w:rsidRDefault="0079288F" w:rsidP="0079288F">
      <w:pPr>
        <w:widowControl w:val="0"/>
        <w:tabs>
          <w:tab w:val="num" w:pos="1440"/>
        </w:tabs>
        <w:suppressAutoHyphens/>
        <w:autoSpaceDE w:val="0"/>
        <w:spacing w:after="0" w:line="23" w:lineRule="atLeast"/>
        <w:jc w:val="both"/>
        <w:rPr>
          <w:rFonts w:ascii="Times New Roman" w:eastAsia="Arial Unicode MS" w:hAnsi="Times New Roman" w:cs="Times New Roman"/>
          <w:b/>
          <w:color w:val="000000"/>
          <w:sz w:val="28"/>
          <w:szCs w:val="28"/>
          <w:lang w:eastAsia="ru-RU" w:bidi="ru-RU"/>
        </w:rPr>
      </w:pPr>
    </w:p>
    <w:p w:rsidR="00141C30" w:rsidRDefault="00141C30">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5369F0">
      <w:pPr>
        <w:widowControl w:val="0"/>
        <w:numPr>
          <w:ilvl w:val="0"/>
          <w:numId w:val="20"/>
        </w:numPr>
        <w:suppressAutoHyphens/>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 xml:space="preserve">Прогноз конечных результатов подпрограммы 5, перечень показателей подпрограммы 5 </w:t>
      </w:r>
      <w:bookmarkStart w:id="9" w:name="Par171"/>
      <w:bookmarkStart w:id="10" w:name="Par161"/>
      <w:bookmarkEnd w:id="9"/>
      <w:bookmarkEnd w:id="10"/>
    </w:p>
    <w:p w:rsidR="00141C30" w:rsidRDefault="00141C30">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5369F0">
      <w:pPr>
        <w:widowControl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5 будут достигнуты следующие значения целевых показателей:</w:t>
      </w:r>
    </w:p>
    <w:p w:rsidR="00141C30" w:rsidRDefault="005369F0">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 этап реализации подпрограммы 5 (2015–2020 годы):</w:t>
      </w:r>
    </w:p>
    <w:p w:rsidR="00141C30" w:rsidRDefault="005369F0">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населения уровнем благоустройства до 85% от числа опрошенных.</w:t>
      </w:r>
    </w:p>
    <w:p w:rsidR="00141C30" w:rsidRDefault="00141C30">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41C30" w:rsidRDefault="005369F0">
      <w:pPr>
        <w:widowControl w:val="0"/>
        <w:tabs>
          <w:tab w:val="left" w:pos="360"/>
        </w:tabs>
        <w:suppressAutoHyphens/>
        <w:snapToGrid w:val="0"/>
        <w:spacing w:after="0" w:line="23" w:lineRule="atLeast"/>
        <w:ind w:left="144"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w:t>
      </w:r>
      <w:r>
        <w:rPr>
          <w:rFonts w:ascii="Times New Roman" w:eastAsia="Arial Unicode MS" w:hAnsi="Times New Roman" w:cs="Times New Roman"/>
          <w:color w:val="000000"/>
          <w:sz w:val="28"/>
          <w:szCs w:val="28"/>
          <w:lang w:val="en-US" w:eastAsia="ru-RU" w:bidi="ru-RU"/>
        </w:rPr>
        <w:t>I</w:t>
      </w:r>
      <w:r>
        <w:rPr>
          <w:rFonts w:ascii="Times New Roman" w:eastAsia="Arial Unicode MS" w:hAnsi="Times New Roman" w:cs="Times New Roman"/>
          <w:color w:val="000000"/>
          <w:sz w:val="28"/>
          <w:szCs w:val="28"/>
          <w:lang w:eastAsia="ru-RU" w:bidi="ru-RU"/>
        </w:rPr>
        <w:t xml:space="preserve"> этап реал</w:t>
      </w:r>
      <w:r w:rsidR="007A4A8E">
        <w:rPr>
          <w:rFonts w:ascii="Times New Roman" w:eastAsia="Arial Unicode MS" w:hAnsi="Times New Roman" w:cs="Times New Roman"/>
          <w:color w:val="000000"/>
          <w:sz w:val="28"/>
          <w:szCs w:val="28"/>
          <w:lang w:eastAsia="ru-RU" w:bidi="ru-RU"/>
        </w:rPr>
        <w:t>изации подпрограммы 5 (2021–2027</w:t>
      </w:r>
      <w:r>
        <w:rPr>
          <w:rFonts w:ascii="Times New Roman" w:eastAsia="Arial Unicode MS" w:hAnsi="Times New Roman" w:cs="Times New Roman"/>
          <w:color w:val="000000"/>
          <w:sz w:val="28"/>
          <w:szCs w:val="28"/>
          <w:lang w:eastAsia="ru-RU" w:bidi="ru-RU"/>
        </w:rPr>
        <w:t xml:space="preserve"> годы)</w:t>
      </w:r>
    </w:p>
    <w:p w:rsidR="00141C30" w:rsidRDefault="005369F0">
      <w:pPr>
        <w:widowControl w:val="0"/>
        <w:tabs>
          <w:tab w:val="left" w:pos="360"/>
        </w:tabs>
        <w:suppressAutoHyphens/>
        <w:snapToGrid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w:t>
      </w:r>
      <w:r w:rsidR="007A4A8E">
        <w:rPr>
          <w:rFonts w:ascii="Times New Roman" w:eastAsia="Arial Unicode MS" w:hAnsi="Times New Roman" w:cs="Times New Roman"/>
          <w:color w:val="000000"/>
          <w:sz w:val="28"/>
          <w:szCs w:val="28"/>
          <w:lang w:eastAsia="ru-RU" w:bidi="ru-RU"/>
        </w:rPr>
        <w:t>7</w:t>
      </w:r>
      <w:r>
        <w:rPr>
          <w:rFonts w:ascii="Times New Roman" w:eastAsia="Arial Unicode MS" w:hAnsi="Times New Roman" w:cs="Times New Roman"/>
          <w:color w:val="000000"/>
          <w:sz w:val="28"/>
          <w:szCs w:val="28"/>
          <w:lang w:eastAsia="ru-RU" w:bidi="ru-RU"/>
        </w:rPr>
        <w:t xml:space="preserve"> года целевой показатель достигнет следующего значения:</w:t>
      </w:r>
    </w:p>
    <w:p w:rsidR="00141C30" w:rsidRDefault="005369F0">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повышение удовлетворенности населен</w:t>
      </w:r>
      <w:r w:rsidR="009A5DCD">
        <w:rPr>
          <w:rFonts w:ascii="Times New Roman" w:eastAsia="Arial Unicode MS" w:hAnsi="Times New Roman" w:cs="Times New Roman"/>
          <w:color w:val="000000"/>
          <w:sz w:val="28"/>
          <w:szCs w:val="28"/>
          <w:lang w:eastAsia="ru-RU" w:bidi="ru-RU"/>
        </w:rPr>
        <w:t>ия уровнем благоустройства до 92</w:t>
      </w:r>
      <w:r>
        <w:rPr>
          <w:rFonts w:ascii="Times New Roman" w:eastAsia="Arial Unicode MS" w:hAnsi="Times New Roman" w:cs="Times New Roman"/>
          <w:color w:val="000000"/>
          <w:sz w:val="28"/>
          <w:szCs w:val="28"/>
          <w:lang w:eastAsia="ru-RU" w:bidi="ru-RU"/>
        </w:rPr>
        <w:t>% от числа опрошенных.</w:t>
      </w:r>
    </w:p>
    <w:p w:rsidR="00141C30" w:rsidRDefault="005369F0">
      <w:pPr>
        <w:widowControl w:val="0"/>
        <w:autoSpaceDE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Кроме того, подпрограмма 5 направлена на:</w:t>
      </w:r>
    </w:p>
    <w:tbl>
      <w:tblPr>
        <w:tblW w:w="0" w:type="auto"/>
        <w:tblInd w:w="341" w:type="dxa"/>
        <w:tblLayout w:type="fixed"/>
        <w:tblCellMar>
          <w:top w:w="75" w:type="dxa"/>
          <w:left w:w="75" w:type="dxa"/>
          <w:bottom w:w="75" w:type="dxa"/>
          <w:right w:w="75" w:type="dxa"/>
        </w:tblCellMar>
        <w:tblLook w:val="0000" w:firstRow="0" w:lastRow="0" w:firstColumn="0" w:lastColumn="0" w:noHBand="0" w:noVBand="0"/>
      </w:tblPr>
      <w:tblGrid>
        <w:gridCol w:w="170"/>
        <w:gridCol w:w="9203"/>
      </w:tblGrid>
      <w:tr w:rsidR="00141C30">
        <w:tc>
          <w:tcPr>
            <w:tcW w:w="170" w:type="dxa"/>
            <w:shd w:val="clear" w:color="auto" w:fill="auto"/>
          </w:tcPr>
          <w:p w:rsidR="00141C30" w:rsidRDefault="00141C30">
            <w:pPr>
              <w:widowControl w:val="0"/>
              <w:snapToGrid w:val="0"/>
              <w:spacing w:after="0" w:line="23" w:lineRule="atLeast"/>
              <w:rPr>
                <w:rFonts w:ascii="Times New Roman" w:eastAsia="Arial Unicode MS" w:hAnsi="Times New Roman" w:cs="Times New Roman"/>
                <w:color w:val="000000"/>
                <w:sz w:val="24"/>
                <w:szCs w:val="24"/>
                <w:lang w:eastAsia="ru-RU" w:bidi="ru-RU"/>
              </w:rPr>
            </w:pPr>
          </w:p>
        </w:tc>
        <w:tc>
          <w:tcPr>
            <w:tcW w:w="9203"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обеспечение жителей зелеными насаждениями;</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создание объектов благоустройства.</w:t>
            </w:r>
          </w:p>
        </w:tc>
      </w:tr>
    </w:tbl>
    <w:p w:rsidR="00141C30" w:rsidRDefault="00141C30">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             Ресурсное обеспечение подпрограммы 5 (в разрезе главных распорядителей средств районного бюджета, основных мероприятий, а также по годам реализации подпрограммы 5)</w:t>
      </w:r>
    </w:p>
    <w:p w:rsidR="00141C30" w:rsidRDefault="00141C30">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Предполагаемый I этап реализации подпрограммы 5 (2015 – 2020 годы):</w:t>
      </w:r>
    </w:p>
    <w:p w:rsidR="00141C30" w:rsidRDefault="005369F0">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20</w:t>
      </w:r>
      <w:r w:rsidR="0079288F">
        <w:rPr>
          <w:rFonts w:ascii="Times New Roman" w:eastAsia="Arial Unicode MS" w:hAnsi="Times New Roman" w:cs="Times New Roman"/>
          <w:color w:val="000000"/>
          <w:sz w:val="28"/>
          <w:szCs w:val="28"/>
          <w:lang w:eastAsia="ru-RU" w:bidi="ru-RU"/>
        </w:rPr>
        <w:t>15-2020 годах составил</w:t>
      </w:r>
      <w:r w:rsidR="009A5DCD">
        <w:rPr>
          <w:rFonts w:ascii="Times New Roman" w:eastAsia="Arial Unicode MS" w:hAnsi="Times New Roman" w:cs="Times New Roman"/>
          <w:color w:val="000000"/>
          <w:sz w:val="28"/>
          <w:szCs w:val="28"/>
          <w:lang w:eastAsia="ru-RU" w:bidi="ru-RU"/>
        </w:rPr>
        <w:t xml:space="preserve"> 89255,7 </w:t>
      </w:r>
      <w:r>
        <w:rPr>
          <w:rFonts w:ascii="Times New Roman" w:eastAsia="Arial Unicode MS" w:hAnsi="Times New Roman" w:cs="Times New Roman"/>
          <w:color w:val="000000"/>
          <w:sz w:val="28"/>
          <w:szCs w:val="28"/>
          <w:lang w:eastAsia="ru-RU" w:bidi="ru-RU"/>
        </w:rPr>
        <w:t>тыс. рублей, в том</w:t>
      </w:r>
      <w:r w:rsidR="009A5DCD">
        <w:rPr>
          <w:rFonts w:ascii="Times New Roman" w:eastAsia="Arial Unicode MS" w:hAnsi="Times New Roman" w:cs="Times New Roman"/>
          <w:color w:val="000000"/>
          <w:sz w:val="28"/>
          <w:szCs w:val="28"/>
          <w:lang w:eastAsia="ru-RU" w:bidi="ru-RU"/>
        </w:rPr>
        <w:t xml:space="preserve"> числе за счет средств местного бюджета </w:t>
      </w:r>
      <w:r>
        <w:rPr>
          <w:rFonts w:ascii="Times New Roman" w:eastAsia="Arial Unicode MS" w:hAnsi="Times New Roman" w:cs="Times New Roman"/>
          <w:color w:val="000000"/>
          <w:sz w:val="28"/>
          <w:szCs w:val="28"/>
          <w:lang w:eastAsia="ru-RU" w:bidi="ru-RU"/>
        </w:rPr>
        <w:t>89255,7 тыс. рублей по годам реализации:</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2015 год – 5068,6</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ind w:left="708"/>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2016 год – 12491,7</w:t>
      </w:r>
      <w:r>
        <w:rPr>
          <w:rFonts w:ascii="Times New Roman" w:eastAsia="Arial Unicode MS" w:hAnsi="Times New Roman" w:cs="Times New Roman"/>
          <w:color w:val="000000"/>
          <w:sz w:val="28"/>
          <w:szCs w:val="28"/>
          <w:shd w:val="clear" w:color="auto" w:fill="FFFFFF"/>
          <w:lang w:eastAsia="ru-RU" w:bidi="ru-RU"/>
        </w:rPr>
        <w:t xml:space="preserve"> тыс. руб.;</w:t>
      </w:r>
    </w:p>
    <w:p w:rsidR="00141C30" w:rsidRDefault="005369F0">
      <w:pPr>
        <w:widowControl w:val="0"/>
        <w:spacing w:after="0" w:line="23" w:lineRule="atLeast"/>
        <w:ind w:left="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14617,5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20013,5 тыс. руб.;</w:t>
      </w:r>
    </w:p>
    <w:p w:rsidR="00141C30" w:rsidRDefault="005369F0">
      <w:pPr>
        <w:widowControl w:val="0"/>
        <w:spacing w:after="0" w:line="23" w:lineRule="atLeast"/>
        <w:ind w:firstLine="708"/>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2019 год – 15639,4 тыс. руб.;</w:t>
      </w:r>
    </w:p>
    <w:p w:rsidR="00141C30" w:rsidRDefault="005369F0">
      <w:pPr>
        <w:widowControl w:val="0"/>
        <w:autoSpaceDE w:val="0"/>
        <w:spacing w:after="0" w:line="23" w:lineRule="atLeast"/>
        <w:ind w:firstLine="708"/>
        <w:jc w:val="both"/>
        <w:rPr>
          <w:rFonts w:ascii="Times New Roman" w:eastAsia="Arial Unicode MS" w:hAnsi="Times New Roman" w:cs="Times New Roman"/>
          <w:sz w:val="28"/>
          <w:szCs w:val="28"/>
          <w:shd w:val="clear" w:color="auto" w:fill="FFFFFF"/>
          <w:lang w:eastAsia="ru-RU" w:bidi="ru-RU"/>
        </w:rPr>
      </w:pPr>
      <w:r>
        <w:rPr>
          <w:rFonts w:ascii="Times New Roman" w:eastAsia="Arial Unicode MS" w:hAnsi="Times New Roman" w:cs="Times New Roman"/>
          <w:sz w:val="28"/>
          <w:szCs w:val="28"/>
          <w:shd w:val="clear" w:color="auto" w:fill="FFFFFF"/>
          <w:lang w:eastAsia="ru-RU" w:bidi="ru-RU"/>
        </w:rPr>
        <w:t>2020 год – 21425,0 тыс. руб.</w:t>
      </w:r>
    </w:p>
    <w:p w:rsidR="007A4A8E" w:rsidRDefault="007A4A8E">
      <w:pPr>
        <w:widowControl w:val="0"/>
        <w:autoSpaceDE w:val="0"/>
        <w:spacing w:after="0" w:line="23" w:lineRule="atLeast"/>
        <w:ind w:firstLine="708"/>
        <w:jc w:val="both"/>
        <w:rPr>
          <w:rFonts w:ascii="Times New Roman" w:eastAsia="Arial Unicode MS" w:hAnsi="Times New Roman" w:cs="Times New Roman"/>
          <w:sz w:val="28"/>
          <w:szCs w:val="28"/>
          <w:shd w:val="clear" w:color="auto" w:fill="FFFFFF"/>
          <w:lang w:eastAsia="ru-RU" w:bidi="ru-RU"/>
        </w:rPr>
      </w:pPr>
    </w:p>
    <w:p w:rsidR="00141C30" w:rsidRDefault="009A5DCD">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w:t>
      </w:r>
      <w:r w:rsidR="005369F0">
        <w:rPr>
          <w:rFonts w:ascii="Times New Roman" w:eastAsia="Arial Unicode MS" w:hAnsi="Times New Roman" w:cs="Times New Roman"/>
          <w:color w:val="000000"/>
          <w:sz w:val="28"/>
          <w:szCs w:val="28"/>
          <w:lang w:eastAsia="ru-RU" w:bidi="ru-RU"/>
        </w:rPr>
        <w:t>бъем средств, привлекаемых из других источников 0,0 тыс. рублей.</w:t>
      </w:r>
    </w:p>
    <w:p w:rsidR="007A4A8E" w:rsidRDefault="007A4A8E">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II этап реализации подпрограммы 5 (2021–2026 годы):</w:t>
      </w:r>
    </w:p>
    <w:p w:rsidR="007A4A8E" w:rsidRDefault="007A4A8E">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p>
    <w:p w:rsidR="00141C30" w:rsidRDefault="0079288F">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Планируемый о</w:t>
      </w:r>
      <w:r w:rsidR="005369F0">
        <w:rPr>
          <w:rFonts w:ascii="Times New Roman" w:eastAsia="Arial Unicode MS" w:hAnsi="Times New Roman" w:cs="Times New Roman"/>
          <w:color w:val="000000"/>
          <w:sz w:val="28"/>
          <w:szCs w:val="28"/>
          <w:lang w:eastAsia="ru-RU" w:bidi="ru-RU"/>
        </w:rPr>
        <w:t>бщий объем бюджетных ассигнований муниципальной программы в 2021-202</w:t>
      </w:r>
      <w:r w:rsidR="007A4A8E">
        <w:rPr>
          <w:rFonts w:ascii="Times New Roman" w:eastAsia="Arial Unicode MS" w:hAnsi="Times New Roman" w:cs="Times New Roman"/>
          <w:color w:val="000000"/>
          <w:sz w:val="28"/>
          <w:szCs w:val="28"/>
          <w:lang w:eastAsia="ru-RU" w:bidi="ru-RU"/>
        </w:rPr>
        <w:t>7</w:t>
      </w:r>
      <w:r w:rsidR="005369F0">
        <w:rPr>
          <w:rFonts w:ascii="Times New Roman" w:eastAsia="Arial Unicode MS" w:hAnsi="Times New Roman" w:cs="Times New Roman"/>
          <w:color w:val="000000"/>
          <w:sz w:val="28"/>
          <w:szCs w:val="28"/>
          <w:lang w:eastAsia="ru-RU" w:bidi="ru-RU"/>
        </w:rPr>
        <w:t xml:space="preserve"> годах составит </w:t>
      </w:r>
      <w:r w:rsidR="00226301">
        <w:rPr>
          <w:rFonts w:ascii="Times New Roman" w:eastAsia="Arial Unicode MS" w:hAnsi="Times New Roman" w:cs="Times New Roman"/>
          <w:color w:val="000000"/>
          <w:sz w:val="28"/>
          <w:szCs w:val="28"/>
          <w:lang w:eastAsia="ru-RU" w:bidi="ru-RU"/>
        </w:rPr>
        <w:t>301097,3</w:t>
      </w:r>
      <w:r w:rsidR="005369F0">
        <w:rPr>
          <w:rFonts w:ascii="Times New Roman" w:eastAsia="Arial Unicode MS" w:hAnsi="Times New Roman" w:cs="Times New Roman"/>
          <w:color w:val="000000"/>
          <w:sz w:val="28"/>
          <w:szCs w:val="28"/>
          <w:lang w:eastAsia="ru-RU" w:bidi="ru-RU"/>
        </w:rPr>
        <w:t xml:space="preserve">   тыс. рублей, в том числе за счет средств местного бюджета </w:t>
      </w:r>
      <w:r w:rsidR="007A4A8E">
        <w:rPr>
          <w:rFonts w:ascii="Times New Roman" w:eastAsia="Arial Unicode MS" w:hAnsi="Times New Roman" w:cs="Times New Roman"/>
          <w:color w:val="000000"/>
          <w:sz w:val="28"/>
          <w:szCs w:val="28"/>
          <w:lang w:eastAsia="ru-RU" w:bidi="ru-RU"/>
        </w:rPr>
        <w:t>286259,7</w:t>
      </w:r>
      <w:r w:rsidR="005369F0">
        <w:rPr>
          <w:rFonts w:ascii="Times New Roman" w:eastAsia="Arial Unicode MS" w:hAnsi="Times New Roman" w:cs="Times New Roman"/>
          <w:color w:val="000000"/>
          <w:sz w:val="28"/>
          <w:szCs w:val="28"/>
          <w:lang w:eastAsia="ru-RU" w:bidi="ru-RU"/>
        </w:rPr>
        <w:t xml:space="preserve"> тыс. рублей, за счет средств областного бюджета – 14837,6 тыс. рублей, по годам реализации:</w:t>
      </w:r>
    </w:p>
    <w:p w:rsidR="00141C30" w:rsidRDefault="005369F0">
      <w:pPr>
        <w:widowControl w:val="0"/>
        <w:autoSpaceDE w:val="0"/>
        <w:spacing w:after="0" w:line="23" w:lineRule="atLeast"/>
        <w:ind w:firstLine="708"/>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2021 год – 31283,7 тыс. руб.;</w:t>
      </w:r>
    </w:p>
    <w:p w:rsidR="00141C30" w:rsidRDefault="005369F0">
      <w:pPr>
        <w:widowControl w:val="0"/>
        <w:autoSpaceDE w:val="0"/>
        <w:spacing w:after="0" w:line="23" w:lineRule="atLeast"/>
        <w:ind w:left="708"/>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2022 год – 50976,2 тыс. руб.;</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2023 год – 39132,9 тыс. руб.;</w:t>
      </w:r>
    </w:p>
    <w:p w:rsidR="00141C30" w:rsidRDefault="005369F0">
      <w:pPr>
        <w:widowControl w:val="0"/>
        <w:autoSpaceDE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2024 год – </w:t>
      </w:r>
      <w:r w:rsidR="00226301">
        <w:rPr>
          <w:rFonts w:ascii="Times New Roman" w:eastAsia="Arial Unicode MS" w:hAnsi="Times New Roman" w:cs="Times New Roman"/>
          <w:color w:val="000000"/>
          <w:sz w:val="28"/>
          <w:szCs w:val="28"/>
          <w:lang w:eastAsia="ru-RU" w:bidi="ru-RU"/>
        </w:rPr>
        <w:t>45016,2</w:t>
      </w:r>
      <w:r>
        <w:rPr>
          <w:rFonts w:ascii="Times New Roman" w:eastAsia="Arial Unicode MS" w:hAnsi="Times New Roman" w:cs="Times New Roman"/>
          <w:color w:val="000000"/>
          <w:sz w:val="28"/>
          <w:szCs w:val="28"/>
          <w:lang w:eastAsia="ru-RU" w:bidi="ru-RU"/>
        </w:rPr>
        <w:t xml:space="preserve"> тыс. руб. (прогноз);</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2025 год – 40851,6 тыс. руб. (прогноз);</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2026 год – 41321,0 тыс. руб. (прогноз);</w:t>
      </w:r>
    </w:p>
    <w:p w:rsidR="00226301" w:rsidRDefault="00226301" w:rsidP="00226301">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2027 год – 52515,7 тыс. руб. (прогноз).</w:t>
      </w: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Ресурсное обеспечение реализации подпрограммы 5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Объем финансового обеспечения подпрограммы 5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141C30">
      <w:pPr>
        <w:widowControl w:val="0"/>
        <w:spacing w:after="0" w:line="23" w:lineRule="atLeast"/>
        <w:jc w:val="both"/>
        <w:rPr>
          <w:rFonts w:ascii="Times New Roman" w:eastAsia="Arial Unicode MS" w:hAnsi="Times New Roman" w:cs="Times New Roman"/>
          <w:color w:val="000000"/>
          <w:sz w:val="28"/>
          <w:szCs w:val="28"/>
          <w:lang w:eastAsia="ru-RU" w:bidi="ru-RU"/>
        </w:rPr>
      </w:pPr>
    </w:p>
    <w:p w:rsidR="00141C30" w:rsidRDefault="00141C3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41C30" w:rsidRDefault="00141C3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41C30" w:rsidRDefault="00141C3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41C30" w:rsidRDefault="00141C30" w:rsidP="00226301">
      <w:pPr>
        <w:widowControl w:val="0"/>
        <w:autoSpaceDE w:val="0"/>
        <w:spacing w:after="0" w:line="23" w:lineRule="atLeast"/>
        <w:rPr>
          <w:rFonts w:ascii="Times New Roman" w:eastAsia="Arial Unicode MS" w:hAnsi="Times New Roman" w:cs="Times New Roman"/>
          <w:b/>
          <w:bCs/>
          <w:color w:val="000000"/>
          <w:sz w:val="28"/>
          <w:szCs w:val="28"/>
          <w:lang w:eastAsia="ru-RU" w:bidi="ru-RU"/>
        </w:rPr>
      </w:pPr>
    </w:p>
    <w:p w:rsidR="009A5DCD" w:rsidRDefault="009A5DCD" w:rsidP="00226301">
      <w:pPr>
        <w:widowControl w:val="0"/>
        <w:autoSpaceDE w:val="0"/>
        <w:spacing w:after="0" w:line="23" w:lineRule="atLeast"/>
        <w:rPr>
          <w:rFonts w:ascii="Times New Roman" w:eastAsia="Arial Unicode MS" w:hAnsi="Times New Roman" w:cs="Times New Roman"/>
          <w:b/>
          <w:bCs/>
          <w:color w:val="000000"/>
          <w:sz w:val="28"/>
          <w:szCs w:val="28"/>
          <w:lang w:eastAsia="ru-RU" w:bidi="ru-RU"/>
        </w:rPr>
      </w:pPr>
    </w:p>
    <w:p w:rsidR="009A5DCD" w:rsidRDefault="009A5DCD" w:rsidP="00226301">
      <w:pPr>
        <w:widowControl w:val="0"/>
        <w:autoSpaceDE w:val="0"/>
        <w:spacing w:after="0" w:line="23" w:lineRule="atLeast"/>
        <w:rPr>
          <w:rFonts w:ascii="Times New Roman" w:eastAsia="Arial Unicode MS" w:hAnsi="Times New Roman" w:cs="Times New Roman"/>
          <w:b/>
          <w:bCs/>
          <w:color w:val="000000"/>
          <w:sz w:val="28"/>
          <w:szCs w:val="28"/>
          <w:lang w:eastAsia="ru-RU" w:bidi="ru-RU"/>
        </w:rPr>
      </w:pPr>
    </w:p>
    <w:p w:rsidR="00141C30" w:rsidRDefault="00141C30">
      <w:pPr>
        <w:widowControl w:val="0"/>
        <w:autoSpaceDE w:val="0"/>
        <w:spacing w:after="0" w:line="23" w:lineRule="atLeast"/>
        <w:rPr>
          <w:rFonts w:ascii="Times New Roman" w:eastAsia="Arial Unicode MS" w:hAnsi="Times New Roman" w:cs="Times New Roman"/>
          <w:b/>
          <w:bCs/>
          <w:color w:val="000000"/>
          <w:sz w:val="28"/>
          <w:szCs w:val="28"/>
          <w:lang w:eastAsia="ru-RU" w:bidi="ru-RU"/>
        </w:rPr>
      </w:pPr>
    </w:p>
    <w:p w:rsidR="00141C30" w:rsidRDefault="00141C3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lastRenderedPageBreak/>
        <w:t>ПОДПРОГРАММА 6</w:t>
      </w:r>
    </w:p>
    <w:p w:rsidR="00141C30" w:rsidRDefault="005369F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"ПОВЫШЕНИЕ КАЧЕСТВА И ДОСТУПНОСТИ МУНИЦИПАЛЬНЫХ УСЛУГ "</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p w:rsidR="00141C30" w:rsidRDefault="005369F0">
      <w:pPr>
        <w:widowControl w:val="0"/>
        <w:autoSpaceDE w:val="0"/>
        <w:spacing w:after="0" w:line="23" w:lineRule="atLeast"/>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Паспорт</w:t>
      </w:r>
    </w:p>
    <w:p w:rsidR="00141C30" w:rsidRDefault="005369F0">
      <w:pPr>
        <w:widowControl w:val="0"/>
        <w:autoSpaceDE w:val="0"/>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Подпрограммы 6 "Повышение качества и доступности государственных и муниципальных услуг "</w:t>
      </w:r>
    </w:p>
    <w:p w:rsidR="00141C30" w:rsidRDefault="00141C30">
      <w:pPr>
        <w:widowControl w:val="0"/>
        <w:autoSpaceDE w:val="0"/>
        <w:spacing w:after="0" w:line="23" w:lineRule="atLeast"/>
        <w:ind w:firstLine="540"/>
        <w:jc w:val="both"/>
        <w:rPr>
          <w:rFonts w:ascii="Times New Roman" w:eastAsia="Arial Unicode MS" w:hAnsi="Times New Roman" w:cs="Times New Roman"/>
          <w:color w:val="000000"/>
          <w:sz w:val="28"/>
          <w:szCs w:val="28"/>
          <w:lang w:eastAsia="ru-RU" w:bidi="ru-RU"/>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111"/>
        <w:gridCol w:w="5496"/>
      </w:tblGrid>
      <w:tr w:rsidR="00141C30">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ind w:left="8" w:right="225"/>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8"/>
                <w:szCs w:val="28"/>
                <w:lang w:eastAsia="ru-RU" w:bidi="ru-RU"/>
              </w:rPr>
              <w:t xml:space="preserve">Подпрограмма 6 </w:t>
            </w:r>
            <w:r>
              <w:rPr>
                <w:rFonts w:ascii="Times New Roman" w:eastAsia="Arial Unicode MS" w:hAnsi="Times New Roman" w:cs="Times New Roman"/>
                <w:color w:val="000000"/>
                <w:sz w:val="28"/>
                <w:szCs w:val="28"/>
                <w:lang w:eastAsia="ru-RU" w:bidi="ru-RU"/>
              </w:rPr>
              <w:t>"Повышение качества и доступности муниципальных услуг"</w:t>
            </w:r>
          </w:p>
        </w:tc>
      </w:tr>
      <w:tr w:rsidR="00141C30">
        <w:tc>
          <w:tcPr>
            <w:tcW w:w="411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Соисполнители </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411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Участники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Администрация Новосадовского сельского поселения</w:t>
            </w:r>
          </w:p>
        </w:tc>
      </w:tr>
      <w:tr w:rsidR="00141C30">
        <w:tc>
          <w:tcPr>
            <w:tcW w:w="411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Цель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Создание условий для повышения качества и доступности государственных и муниципальных услуг</w:t>
            </w:r>
          </w:p>
        </w:tc>
      </w:tr>
      <w:tr w:rsidR="00141C30">
        <w:tc>
          <w:tcPr>
            <w:tcW w:w="411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Задачи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Организация возможности получения гражданами и хозяйствующими субъектами поселения государственных и муниципальных услуг в электронном виде</w:t>
            </w:r>
          </w:p>
        </w:tc>
      </w:tr>
      <w:tr w:rsidR="00141C30">
        <w:tc>
          <w:tcPr>
            <w:tcW w:w="411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Сроки и этапы реализации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autoSpaceDE w:val="0"/>
              <w:snapToGrid w:val="0"/>
              <w:spacing w:after="0" w:line="23" w:lineRule="atLeast"/>
              <w:ind w:left="8" w:right="225"/>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Подпрограмма 6 реализуется в </w:t>
            </w:r>
            <w:r w:rsidR="00966A6B">
              <w:rPr>
                <w:rFonts w:ascii="Times New Roman" w:eastAsia="Arial Unicode MS" w:hAnsi="Times New Roman" w:cs="Times New Roman"/>
                <w:color w:val="000000"/>
                <w:sz w:val="28"/>
                <w:szCs w:val="28"/>
                <w:lang w:eastAsia="ru-RU" w:bidi="ru-RU"/>
              </w:rPr>
              <w:t>один этап</w:t>
            </w:r>
            <w:r>
              <w:rPr>
                <w:rFonts w:ascii="Times New Roman" w:eastAsia="Arial Unicode MS" w:hAnsi="Times New Roman" w:cs="Times New Roman"/>
                <w:color w:val="000000"/>
                <w:sz w:val="28"/>
                <w:szCs w:val="28"/>
                <w:lang w:eastAsia="ru-RU" w:bidi="ru-RU"/>
              </w:rPr>
              <w:t>:</w:t>
            </w:r>
          </w:p>
          <w:p w:rsidR="00141C30" w:rsidRDefault="005369F0">
            <w:pPr>
              <w:widowControl w:val="0"/>
              <w:autoSpaceDE w:val="0"/>
              <w:snapToGrid w:val="0"/>
              <w:spacing w:after="0" w:line="23" w:lineRule="atLeast"/>
              <w:ind w:left="8" w:right="225"/>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- 1 этап: 2015 – 2020 годы</w:t>
            </w:r>
          </w:p>
          <w:p w:rsidR="00141C30" w:rsidRDefault="00141C30">
            <w:pPr>
              <w:widowControl w:val="0"/>
              <w:autoSpaceDE w:val="0"/>
              <w:snapToGrid w:val="0"/>
              <w:spacing w:after="0" w:line="23" w:lineRule="atLeast"/>
              <w:ind w:left="8" w:right="225"/>
              <w:jc w:val="both"/>
              <w:rPr>
                <w:rFonts w:ascii="Times New Roman" w:eastAsia="Arial Unicode MS" w:hAnsi="Times New Roman" w:cs="Times New Roman"/>
                <w:color w:val="000000"/>
                <w:sz w:val="24"/>
                <w:szCs w:val="24"/>
                <w:lang w:eastAsia="ru-RU" w:bidi="ru-RU"/>
              </w:rPr>
            </w:pPr>
          </w:p>
        </w:tc>
      </w:tr>
      <w:tr w:rsidR="00141C30">
        <w:trPr>
          <w:trHeight w:val="341"/>
        </w:trPr>
        <w:tc>
          <w:tcPr>
            <w:tcW w:w="411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141C30" w:rsidRDefault="005369F0">
            <w:pPr>
              <w:widowControl w:val="0"/>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lang w:eastAsia="ru-RU" w:bidi="ru-RU"/>
              </w:rPr>
              <w:t>Общий объем бюджетных ассигнований муниципальной прог</w:t>
            </w:r>
            <w:r w:rsidR="0079288F">
              <w:rPr>
                <w:rFonts w:ascii="Times New Roman" w:eastAsia="Arial Unicode MS" w:hAnsi="Times New Roman" w:cs="Times New Roman"/>
                <w:color w:val="000000"/>
                <w:sz w:val="28"/>
                <w:szCs w:val="28"/>
                <w:lang w:eastAsia="ru-RU" w:bidi="ru-RU"/>
              </w:rPr>
              <w:t>раммы в 2015-2020 годах составил</w:t>
            </w:r>
            <w:r>
              <w:rPr>
                <w:rFonts w:ascii="Times New Roman" w:eastAsia="Arial Unicode MS" w:hAnsi="Times New Roman" w:cs="Times New Roman"/>
                <w:color w:val="000000"/>
                <w:sz w:val="28"/>
                <w:szCs w:val="28"/>
                <w:lang w:eastAsia="ru-RU" w:bidi="ru-RU"/>
              </w:rPr>
              <w:t xml:space="preserve"> 619,7   тыс. рублей, в том числе за</w:t>
            </w:r>
            <w:r w:rsidR="00966A6B">
              <w:rPr>
                <w:rFonts w:ascii="Times New Roman" w:eastAsia="Arial Unicode MS" w:hAnsi="Times New Roman" w:cs="Times New Roman"/>
                <w:color w:val="000000"/>
                <w:sz w:val="28"/>
                <w:szCs w:val="28"/>
                <w:lang w:eastAsia="ru-RU" w:bidi="ru-RU"/>
              </w:rPr>
              <w:t xml:space="preserve"> счет средств местного бюджета </w:t>
            </w:r>
            <w:r>
              <w:rPr>
                <w:rFonts w:ascii="Times New Roman" w:eastAsia="Arial Unicode MS" w:hAnsi="Times New Roman" w:cs="Times New Roman"/>
                <w:color w:val="000000"/>
                <w:sz w:val="28"/>
                <w:szCs w:val="28"/>
                <w:lang w:eastAsia="ru-RU" w:bidi="ru-RU"/>
              </w:rPr>
              <w:t>619,7 тыс. рублей по годам реализации:</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2015 год – 71,5 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2016 год – 125,0 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2017 год – 115,2 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308,0 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2019 год – 0,0 тыс. руб.;</w:t>
            </w:r>
          </w:p>
          <w:p w:rsidR="00141C30" w:rsidRDefault="005369F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2020 год – 0,0 тыс. руб.</w:t>
            </w:r>
          </w:p>
          <w:p w:rsidR="0079288F" w:rsidRDefault="0079288F">
            <w:pPr>
              <w:widowControl w:val="0"/>
              <w:shd w:val="clear" w:color="auto" w:fill="FFFFFF"/>
              <w:spacing w:after="0" w:line="23" w:lineRule="atLeast"/>
              <w:rPr>
                <w:rFonts w:ascii="Times New Roman" w:eastAsia="Arial Unicode MS" w:hAnsi="Times New Roman" w:cs="Times New Roman"/>
                <w:color w:val="000000"/>
                <w:sz w:val="28"/>
                <w:szCs w:val="28"/>
                <w:lang w:eastAsia="ru-RU" w:bidi="ru-RU"/>
              </w:rPr>
            </w:pPr>
          </w:p>
          <w:p w:rsidR="00141C30" w:rsidRPr="0079288F" w:rsidRDefault="00966A6B" w:rsidP="0079288F">
            <w:pPr>
              <w:widowControl w:val="0"/>
              <w:autoSpaceDE w:val="0"/>
              <w:spacing w:after="0" w:line="23" w:lineRule="atLeast"/>
              <w:ind w:left="8" w:right="225"/>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Объем </w:t>
            </w:r>
            <w:r w:rsidR="005369F0">
              <w:rPr>
                <w:rFonts w:ascii="Times New Roman" w:eastAsia="Arial Unicode MS" w:hAnsi="Times New Roman" w:cs="Times New Roman"/>
                <w:color w:val="000000"/>
                <w:sz w:val="28"/>
                <w:szCs w:val="28"/>
                <w:lang w:eastAsia="ru-RU" w:bidi="ru-RU"/>
              </w:rPr>
              <w:t>средств, прив</w:t>
            </w:r>
            <w:r>
              <w:rPr>
                <w:rFonts w:ascii="Times New Roman" w:eastAsia="Arial Unicode MS" w:hAnsi="Times New Roman" w:cs="Times New Roman"/>
                <w:color w:val="000000"/>
                <w:sz w:val="28"/>
                <w:szCs w:val="28"/>
                <w:lang w:eastAsia="ru-RU" w:bidi="ru-RU"/>
              </w:rPr>
              <w:t xml:space="preserve">лекаемых из других источников 0,0 </w:t>
            </w:r>
            <w:r w:rsidR="005369F0">
              <w:rPr>
                <w:rFonts w:ascii="Times New Roman" w:eastAsia="Arial Unicode MS" w:hAnsi="Times New Roman" w:cs="Times New Roman"/>
                <w:color w:val="000000"/>
                <w:sz w:val="28"/>
                <w:szCs w:val="28"/>
                <w:lang w:eastAsia="ru-RU" w:bidi="ru-RU"/>
              </w:rPr>
              <w:t>тыс. рублей.</w:t>
            </w:r>
          </w:p>
        </w:tc>
      </w:tr>
      <w:tr w:rsidR="00141C30">
        <w:tc>
          <w:tcPr>
            <w:tcW w:w="4111" w:type="dxa"/>
            <w:tcBorders>
              <w:top w:val="single" w:sz="4" w:space="0" w:color="000000"/>
              <w:left w:val="single" w:sz="4" w:space="0" w:color="000000"/>
              <w:bottom w:val="single" w:sz="4" w:space="0" w:color="000000"/>
            </w:tcBorders>
            <w:shd w:val="clear" w:color="auto" w:fill="auto"/>
          </w:tcPr>
          <w:p w:rsidR="00141C30" w:rsidRDefault="005369F0">
            <w:pPr>
              <w:widowControl w:val="0"/>
              <w:autoSpaceDE w:val="0"/>
              <w:snapToGrid w:val="0"/>
              <w:spacing w:after="0" w:line="23" w:lineRule="atLeast"/>
              <w:ind w:left="8" w:right="225"/>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Конечные результаты подпрограммы</w:t>
            </w:r>
          </w:p>
        </w:tc>
        <w:tc>
          <w:tcPr>
            <w:tcW w:w="5496" w:type="dxa"/>
            <w:tcBorders>
              <w:top w:val="single" w:sz="4" w:space="0" w:color="000000"/>
              <w:left w:val="single" w:sz="4" w:space="0" w:color="000000"/>
              <w:bottom w:val="single" w:sz="4" w:space="0" w:color="000000"/>
              <w:right w:val="single" w:sz="4" w:space="0" w:color="000000"/>
            </w:tcBorders>
            <w:shd w:val="clear" w:color="auto" w:fill="FFFFFF"/>
          </w:tcPr>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spacing w:after="0" w:line="23" w:lineRule="atLeas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доля граждан, имеющих доступ к получению государственных и муниципальных услуг по принципу «одно </w:t>
            </w:r>
            <w:r>
              <w:rPr>
                <w:rFonts w:ascii="Times New Roman" w:eastAsia="Arial Unicode MS" w:hAnsi="Times New Roman" w:cs="Times New Roman"/>
                <w:color w:val="000000"/>
                <w:sz w:val="28"/>
                <w:szCs w:val="28"/>
                <w:lang w:eastAsia="ru-RU" w:bidi="ru-RU"/>
              </w:rPr>
              <w:lastRenderedPageBreak/>
              <w:t>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tc>
      </w:tr>
    </w:tbl>
    <w:p w:rsidR="00141C30" w:rsidRDefault="00141C30">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rsidR="00141C30" w:rsidRDefault="005369F0">
      <w:pPr>
        <w:widowControl w:val="0"/>
        <w:numPr>
          <w:ilvl w:val="1"/>
          <w:numId w:val="18"/>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Характеристика сферы реализации подпрограммы, описание основных проблем в указанной сфере и прогноз ее развития</w:t>
      </w:r>
    </w:p>
    <w:p w:rsidR="00141C30" w:rsidRDefault="00141C30">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bookmarkStart w:id="11" w:name="Par1119"/>
      <w:bookmarkStart w:id="12" w:name="Par695"/>
      <w:bookmarkStart w:id="13" w:name="Par241"/>
      <w:bookmarkStart w:id="14" w:name="Par120"/>
      <w:bookmarkStart w:id="15" w:name="Par32"/>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t xml:space="preserve">Информационное        общество     характеризуется      высоким     уровнем </w:t>
      </w:r>
      <w:bookmarkEnd w:id="11"/>
      <w:bookmarkEnd w:id="12"/>
      <w:bookmarkEnd w:id="13"/>
      <w:bookmarkEnd w:id="14"/>
      <w:bookmarkEnd w:id="15"/>
      <w:r>
        <w:rPr>
          <w:rFonts w:ascii="Times New Roman" w:eastAsia="Arial Unicode MS" w:hAnsi="Times New Roman" w:cs="Times New Roman"/>
          <w:color w:val="000000"/>
          <w:sz w:val="28"/>
          <w:szCs w:val="28"/>
          <w:lang w:eastAsia="ru-RU" w:bidi="ru-RU"/>
        </w:rPr>
        <w:t xml:space="preserve">развития   информационных и телекоммуникационных        технологий    и их интенсивным использованием гражданами, бизнесом и органами власти.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В феврале 2008 года Президентом РФ была утверждена Стратегия развития информационного       общества    в Российской Федерации, целью которой     являются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Экономическое       развитие     региона     и    интеграция     в    единое информационное пространство     обусловили     резкое    увеличение     роли информационной сферы в жизни общества Белгородской области.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На   основе    широкомасштабного       применения     новых    современных информационно-коммуникационных           технологий     идет активный     процесс создания информационного общества области, регионального электронного правительства, электронного документооборота и межведомственных систем взаимодействия      органов    власти    с   гражданами     и   хозяйствующими субъектами.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 xml:space="preserve">Одним    из    приоритетных    направлений    государственной политики Белгородской        области       в   сфере       совершенствования       качества   предоставления      государственных    и    муниципальных    услуг    является   организация    предоставления    государственных    и    муниципальных    услуг в режиме «одного окна».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Принцип «одного      окна» предусматривает       предоставление государственной или муниципальной услуги после однократного обращения заявителя с соответствующим запросом. </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Наиболее полно режим «одного окна» реализуется в    многофункциональных         центрах     по    оказанию      </w:t>
      </w:r>
      <w:r w:rsidR="00966A6B">
        <w:rPr>
          <w:rFonts w:ascii="Times New Roman" w:eastAsia="Arial Unicode MS" w:hAnsi="Times New Roman" w:cs="Times New Roman"/>
          <w:color w:val="000000"/>
          <w:sz w:val="28"/>
          <w:szCs w:val="28"/>
          <w:lang w:eastAsia="ru-RU" w:bidi="ru-RU"/>
        </w:rPr>
        <w:t xml:space="preserve">государственных </w:t>
      </w:r>
      <w:r>
        <w:rPr>
          <w:rFonts w:ascii="Times New Roman" w:eastAsia="Arial Unicode MS" w:hAnsi="Times New Roman" w:cs="Times New Roman"/>
          <w:color w:val="000000"/>
          <w:sz w:val="28"/>
          <w:szCs w:val="28"/>
          <w:lang w:eastAsia="ru-RU" w:bidi="ru-RU"/>
        </w:rPr>
        <w:t xml:space="preserve">и   муниципальных   услуг.   Для   населения   подобные   центры   -  зримый результат     реформирования       системы      государственного      управления, социально-управленческая инновация, способствующая сокращению сроков предоставления услуг, снижению очередей и, в конечном итоге, повышению уровня     удовлетворенности        граждан      работой     органов     местного самоуправления. </w:t>
      </w:r>
    </w:p>
    <w:p w:rsidR="00141C30" w:rsidRPr="00966A6B"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Данные центры позволяют не только упростить процедуры оказания услуг населению, синхрониз</w:t>
      </w:r>
      <w:r w:rsidR="0079288F">
        <w:rPr>
          <w:rFonts w:ascii="Times New Roman" w:eastAsia="Arial Unicode MS" w:hAnsi="Times New Roman" w:cs="Times New Roman"/>
          <w:color w:val="000000"/>
          <w:sz w:val="28"/>
          <w:szCs w:val="28"/>
          <w:lang w:eastAsia="ru-RU" w:bidi="ru-RU"/>
        </w:rPr>
        <w:t xml:space="preserve">ировать работу разных ведомств, но и </w:t>
      </w:r>
      <w:r>
        <w:rPr>
          <w:rFonts w:ascii="Times New Roman" w:eastAsia="Arial Unicode MS" w:hAnsi="Times New Roman" w:cs="Times New Roman"/>
          <w:color w:val="000000"/>
          <w:sz w:val="28"/>
          <w:szCs w:val="28"/>
          <w:lang w:eastAsia="ru-RU" w:bidi="ru-RU"/>
        </w:rPr>
        <w:t xml:space="preserve">обеспечить комфорт посетителей, снизить временные и финансовые </w:t>
      </w:r>
      <w:proofErr w:type="gramStart"/>
      <w:r>
        <w:rPr>
          <w:rFonts w:ascii="Times New Roman" w:eastAsia="Arial Unicode MS" w:hAnsi="Times New Roman" w:cs="Times New Roman"/>
          <w:color w:val="000000"/>
          <w:sz w:val="28"/>
          <w:szCs w:val="28"/>
          <w:lang w:eastAsia="ru-RU" w:bidi="ru-RU"/>
        </w:rPr>
        <w:t>затраты  граждан</w:t>
      </w:r>
      <w:proofErr w:type="gramEnd"/>
      <w:r>
        <w:rPr>
          <w:rFonts w:ascii="Times New Roman" w:eastAsia="Arial Unicode MS" w:hAnsi="Times New Roman" w:cs="Times New Roman"/>
          <w:color w:val="000000"/>
          <w:sz w:val="28"/>
          <w:szCs w:val="28"/>
          <w:lang w:eastAsia="ru-RU" w:bidi="ru-RU"/>
        </w:rPr>
        <w:t xml:space="preserve"> при получении различных услуг.</w:t>
      </w:r>
    </w:p>
    <w:p w:rsidR="00141C30" w:rsidRDefault="00141C30">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rsidR="00141C30" w:rsidRDefault="005369F0">
      <w:pPr>
        <w:widowControl w:val="0"/>
        <w:numPr>
          <w:ilvl w:val="0"/>
          <w:numId w:val="18"/>
        </w:numPr>
        <w:suppressAutoHyphens/>
        <w:autoSpaceDE w:val="0"/>
        <w:spacing w:after="0" w:line="23" w:lineRule="atLeast"/>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Цель, задачи, сроки и этапы реализации подпрограммы</w:t>
      </w:r>
    </w:p>
    <w:p w:rsidR="00141C30" w:rsidRDefault="00141C30">
      <w:pPr>
        <w:widowControl w:val="0"/>
        <w:autoSpaceDE w:val="0"/>
        <w:spacing w:after="0" w:line="23" w:lineRule="atLeast"/>
        <w:ind w:firstLine="540"/>
        <w:jc w:val="center"/>
        <w:rPr>
          <w:rFonts w:ascii="Times New Roman" w:eastAsia="Arial Unicode MS" w:hAnsi="Times New Roman" w:cs="Times New Roman"/>
          <w:b/>
          <w:bCs/>
          <w:color w:val="000000"/>
          <w:sz w:val="28"/>
          <w:szCs w:val="28"/>
          <w:lang w:eastAsia="ru-RU" w:bidi="ru-RU"/>
        </w:rPr>
      </w:pP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Целью подпрограммы является создание условий для повышения качества и доступности государственных и муниципальных услуг.</w:t>
      </w: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Для достижения поставленной цели необходимо решить задачу организации возможности получения гражданами и хозяйствующими субъектами поселения государственных и муниципальных услуг в электронном виде.</w:t>
      </w:r>
    </w:p>
    <w:p w:rsidR="00141C30" w:rsidRDefault="00941289">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Подпрограмма 6 реализуется в один</w:t>
      </w:r>
      <w:r w:rsidR="005369F0">
        <w:rPr>
          <w:rFonts w:ascii="Times New Roman" w:eastAsia="Arial Unicode MS" w:hAnsi="Times New Roman" w:cs="Times New Roman"/>
          <w:color w:val="000000"/>
          <w:sz w:val="28"/>
          <w:szCs w:val="28"/>
          <w:lang w:eastAsia="ru-RU" w:bidi="ru-RU"/>
        </w:rPr>
        <w:t xml:space="preserve"> этап:</w:t>
      </w:r>
    </w:p>
    <w:p w:rsidR="00141C30" w:rsidRDefault="00941289">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- 1 этап: 2015 – 2020 годы.</w:t>
      </w:r>
    </w:p>
    <w:p w:rsidR="00141C30" w:rsidRDefault="00141C30">
      <w:pPr>
        <w:widowControl w:val="0"/>
        <w:autoSpaceDE w:val="0"/>
        <w:spacing w:after="0" w:line="23" w:lineRule="atLeast"/>
        <w:jc w:val="center"/>
        <w:rPr>
          <w:rFonts w:ascii="Times New Roman" w:eastAsia="Arial Unicode MS" w:hAnsi="Times New Roman" w:cs="Times New Roman"/>
          <w:b/>
          <w:bCs/>
          <w:color w:val="000000"/>
          <w:sz w:val="28"/>
          <w:szCs w:val="28"/>
          <w:lang w:eastAsia="ru-RU" w:bidi="ru-RU"/>
        </w:rPr>
      </w:pPr>
    </w:p>
    <w:p w:rsidR="00141C30" w:rsidRDefault="005369F0">
      <w:pPr>
        <w:pStyle w:val="a6"/>
        <w:numPr>
          <w:ilvl w:val="0"/>
          <w:numId w:val="18"/>
        </w:numPr>
        <w:autoSpaceDE w:val="0"/>
        <w:spacing w:line="23" w:lineRule="atLeast"/>
        <w:jc w:val="center"/>
        <w:rPr>
          <w:rFonts w:ascii="Times New Roman" w:hAnsi="Times New Roman" w:cs="Times New Roman"/>
          <w:b/>
          <w:bCs/>
          <w:sz w:val="28"/>
          <w:szCs w:val="28"/>
        </w:rPr>
      </w:pPr>
      <w:r>
        <w:rPr>
          <w:rFonts w:ascii="Times New Roman" w:hAnsi="Times New Roman" w:cs="Times New Roman"/>
          <w:b/>
          <w:bCs/>
          <w:sz w:val="28"/>
          <w:szCs w:val="28"/>
        </w:rPr>
        <w:t>Обоснование выделения системы мероприятий и краткое описание основных мероприятий подпрограммы 6</w:t>
      </w:r>
    </w:p>
    <w:p w:rsidR="00141C30" w:rsidRDefault="00141C30">
      <w:pPr>
        <w:widowControl w:val="0"/>
        <w:autoSpaceDE w:val="0"/>
        <w:spacing w:after="0" w:line="23" w:lineRule="atLeast"/>
        <w:ind w:left="720"/>
        <w:rPr>
          <w:rFonts w:ascii="Times New Roman" w:eastAsia="Arial Unicode MS" w:hAnsi="Times New Roman" w:cs="Times New Roman"/>
          <w:b/>
          <w:bCs/>
          <w:color w:val="000000"/>
          <w:sz w:val="28"/>
          <w:szCs w:val="28"/>
          <w:lang w:eastAsia="ru-RU" w:bidi="ru-RU"/>
        </w:rPr>
      </w:pPr>
    </w:p>
    <w:p w:rsidR="00141C30" w:rsidRDefault="005369F0">
      <w:pPr>
        <w:widowControl w:val="0"/>
        <w:autoSpaceDE w:val="0"/>
        <w:spacing w:after="0" w:line="23"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ab/>
        <w:t xml:space="preserve">Для решения задачи определены следующие основные мероприятия: </w:t>
      </w:r>
    </w:p>
    <w:p w:rsidR="00141C30" w:rsidRDefault="005369F0">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8"/>
          <w:szCs w:val="28"/>
          <w:lang w:eastAsia="ru-RU" w:bidi="ru-RU"/>
        </w:rPr>
        <w:t xml:space="preserve">  1. Обеспечить техническое оснащение автоматизированных рабочих мест сотрудников, оказывающих   государственные и муниципальные      услуги;</w:t>
      </w:r>
    </w:p>
    <w:p w:rsidR="00141C30" w:rsidRDefault="00141C30">
      <w:pPr>
        <w:widowControl w:val="0"/>
        <w:autoSpaceDE w:val="0"/>
        <w:spacing w:after="0" w:line="23" w:lineRule="atLeast"/>
        <w:jc w:val="both"/>
        <w:rPr>
          <w:rFonts w:ascii="Times New Roman" w:eastAsia="Arial Unicode MS" w:hAnsi="Times New Roman" w:cs="Times New Roman"/>
          <w:color w:val="000000"/>
          <w:sz w:val="24"/>
          <w:szCs w:val="24"/>
          <w:lang w:eastAsia="ru-RU" w:bidi="ru-RU"/>
        </w:rPr>
      </w:pPr>
    </w:p>
    <w:p w:rsidR="00141C30" w:rsidRDefault="005369F0">
      <w:pPr>
        <w:widowControl w:val="0"/>
        <w:autoSpaceDE w:val="0"/>
        <w:spacing w:after="0" w:line="23" w:lineRule="atLeast"/>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Реализация      мероприятий       обеспечит     качественное      изменение взаимодействия      федеральных     служб, ведомств     и   органов    местного самоуправления с населением и хозяйствующими субъектами     за счет упрощения и ускорения    процедур      обращения       за   получением государственных и муниципальных услуг. </w:t>
      </w:r>
    </w:p>
    <w:p w:rsidR="00141C30" w:rsidRDefault="00141C30">
      <w:pPr>
        <w:widowControl w:val="0"/>
        <w:spacing w:after="0" w:line="23" w:lineRule="atLeast"/>
        <w:jc w:val="center"/>
        <w:rPr>
          <w:rFonts w:ascii="Times New Roman" w:eastAsia="Arial Unicode MS" w:hAnsi="Times New Roman" w:cs="Times New Roman"/>
          <w:b/>
          <w:color w:val="000000"/>
          <w:sz w:val="28"/>
          <w:szCs w:val="28"/>
          <w:lang w:eastAsia="ru-RU" w:bidi="ru-RU"/>
        </w:rPr>
      </w:pPr>
    </w:p>
    <w:p w:rsidR="00141C30" w:rsidRDefault="005369F0">
      <w:pPr>
        <w:widowControl w:val="0"/>
        <w:numPr>
          <w:ilvl w:val="0"/>
          <w:numId w:val="18"/>
        </w:numPr>
        <w:suppressAutoHyphens/>
        <w:spacing w:after="0" w:line="23" w:lineRule="atLeast"/>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Прогноз конечных результатов подпрограммы6, перечень показателей подпрограммы 6</w:t>
      </w:r>
    </w:p>
    <w:p w:rsidR="00141C30" w:rsidRDefault="00141C30">
      <w:pPr>
        <w:widowControl w:val="0"/>
        <w:suppressAutoHyphens/>
        <w:spacing w:after="0" w:line="23" w:lineRule="atLeast"/>
        <w:rPr>
          <w:rFonts w:ascii="Times New Roman" w:eastAsia="Arial Unicode MS" w:hAnsi="Times New Roman" w:cs="Times New Roman"/>
          <w:color w:val="000000"/>
          <w:sz w:val="28"/>
          <w:szCs w:val="28"/>
          <w:lang w:eastAsia="ru-RU" w:bidi="ru-RU"/>
        </w:rPr>
      </w:pPr>
    </w:p>
    <w:p w:rsidR="00141C30" w:rsidRDefault="005369F0" w:rsidP="00941289">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 рамках реализации подпрограммы 6 будут достигнуты следующие значения целевых показателей:</w:t>
      </w:r>
    </w:p>
    <w:p w:rsidR="00141C30" w:rsidRDefault="00141C30">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концу 2020 года целевой показатель достигнет следующего значения:</w:t>
      </w:r>
    </w:p>
    <w:p w:rsidR="00141C30" w:rsidRDefault="005369F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r w:rsidR="00966A6B">
        <w:rPr>
          <w:rFonts w:ascii="Times New Roman" w:eastAsia="Arial Unicode MS" w:hAnsi="Times New Roman" w:cs="Times New Roman"/>
          <w:color w:val="000000"/>
          <w:sz w:val="28"/>
          <w:szCs w:val="28"/>
          <w:lang w:eastAsia="ru-RU" w:bidi="ru-RU"/>
        </w:rPr>
        <w:t>–</w:t>
      </w:r>
      <w:r>
        <w:rPr>
          <w:rFonts w:ascii="Times New Roman" w:eastAsia="Arial Unicode MS" w:hAnsi="Times New Roman" w:cs="Times New Roman"/>
          <w:color w:val="000000"/>
          <w:sz w:val="28"/>
          <w:szCs w:val="28"/>
          <w:lang w:eastAsia="ru-RU" w:bidi="ru-RU"/>
        </w:rPr>
        <w:t xml:space="preserve"> 90%</w:t>
      </w:r>
    </w:p>
    <w:p w:rsidR="00141C30" w:rsidRDefault="00141C30">
      <w:pPr>
        <w:widowControl w:val="0"/>
        <w:spacing w:after="0" w:line="23" w:lineRule="atLeast"/>
        <w:ind w:firstLine="709"/>
        <w:jc w:val="both"/>
        <w:rPr>
          <w:rFonts w:ascii="Times New Roman" w:eastAsia="Arial Unicode MS" w:hAnsi="Times New Roman" w:cs="Times New Roman"/>
          <w:color w:val="000000"/>
          <w:sz w:val="28"/>
          <w:szCs w:val="28"/>
          <w:lang w:eastAsia="ru-RU" w:bidi="ru-RU"/>
        </w:rPr>
      </w:pPr>
    </w:p>
    <w:p w:rsidR="00141C30" w:rsidRDefault="005369F0">
      <w:pPr>
        <w:widowControl w:val="0"/>
        <w:suppressAutoHyphens/>
        <w:spacing w:after="0" w:line="23" w:lineRule="atLeast"/>
        <w:ind w:left="720"/>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Ресурсное обеспечение подпрограммы 6 (в разрезе главных распорядителей средств районного бюджета, основных мероприятий, а также по годам реализации подпрограммы 6)</w:t>
      </w:r>
    </w:p>
    <w:p w:rsidR="00141C30" w:rsidRDefault="00141C30">
      <w:pPr>
        <w:widowControl w:val="0"/>
        <w:suppressAutoHyphens/>
        <w:spacing w:after="0" w:line="23" w:lineRule="atLeast"/>
        <w:rPr>
          <w:rFonts w:ascii="Times New Roman" w:eastAsia="Arial Unicode MS" w:hAnsi="Times New Roman" w:cs="Times New Roman"/>
          <w:color w:val="000000"/>
          <w:sz w:val="28"/>
          <w:szCs w:val="28"/>
          <w:lang w:eastAsia="ru-RU" w:bidi="ru-RU"/>
        </w:rPr>
      </w:pPr>
    </w:p>
    <w:p w:rsidR="00141C30" w:rsidRDefault="004F3E96">
      <w:pPr>
        <w:widowControl w:val="0"/>
        <w:spacing w:after="0" w:line="23" w:lineRule="atLeast"/>
        <w:ind w:firstLine="360"/>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w:t>
      </w:r>
      <w:r w:rsidR="005369F0">
        <w:rPr>
          <w:rFonts w:ascii="Times New Roman" w:eastAsia="Arial Unicode MS" w:hAnsi="Times New Roman" w:cs="Times New Roman"/>
          <w:color w:val="000000"/>
          <w:sz w:val="28"/>
          <w:szCs w:val="28"/>
          <w:lang w:eastAsia="ru-RU" w:bidi="ru-RU"/>
        </w:rPr>
        <w:t xml:space="preserve">бщий объем финансирования муниципальной программы в 2015-2020 годах </w:t>
      </w:r>
      <w:r>
        <w:rPr>
          <w:rFonts w:ascii="Times New Roman" w:eastAsia="Arial Unicode MS" w:hAnsi="Times New Roman" w:cs="Times New Roman"/>
          <w:color w:val="000000"/>
          <w:sz w:val="28"/>
          <w:szCs w:val="28"/>
          <w:shd w:val="clear" w:color="auto" w:fill="FFFFFF"/>
          <w:lang w:eastAsia="ru-RU" w:bidi="ru-RU"/>
        </w:rPr>
        <w:t>составил</w:t>
      </w:r>
      <w:r w:rsidR="005369F0">
        <w:rPr>
          <w:rFonts w:ascii="Times New Roman" w:eastAsia="Arial Unicode MS" w:hAnsi="Times New Roman" w:cs="Times New Roman"/>
          <w:color w:val="000000"/>
          <w:sz w:val="28"/>
          <w:szCs w:val="28"/>
          <w:shd w:val="clear" w:color="auto" w:fill="FFFFFF"/>
          <w:lang w:eastAsia="ru-RU" w:bidi="ru-RU"/>
        </w:rPr>
        <w:t xml:space="preserve"> 619,7 тыс</w:t>
      </w:r>
      <w:r w:rsidR="005369F0">
        <w:rPr>
          <w:rFonts w:ascii="Times New Roman" w:eastAsia="Arial Unicode MS" w:hAnsi="Times New Roman" w:cs="Times New Roman"/>
          <w:color w:val="000000"/>
          <w:sz w:val="28"/>
          <w:szCs w:val="28"/>
          <w:lang w:eastAsia="ru-RU" w:bidi="ru-RU"/>
        </w:rPr>
        <w:t>. рублей, в том числе за счет</w:t>
      </w:r>
      <w:r w:rsidR="00941289">
        <w:rPr>
          <w:rFonts w:ascii="Times New Roman" w:eastAsia="Arial Unicode MS" w:hAnsi="Times New Roman" w:cs="Times New Roman"/>
          <w:color w:val="000000"/>
          <w:sz w:val="28"/>
          <w:szCs w:val="28"/>
          <w:lang w:eastAsia="ru-RU" w:bidi="ru-RU"/>
        </w:rPr>
        <w:t xml:space="preserve"> средств местного бюджета 619,7</w:t>
      </w:r>
      <w:r w:rsidR="005369F0">
        <w:rPr>
          <w:rFonts w:ascii="Times New Roman" w:eastAsia="Arial Unicode MS" w:hAnsi="Times New Roman" w:cs="Times New Roman"/>
          <w:color w:val="000000"/>
          <w:sz w:val="28"/>
          <w:szCs w:val="28"/>
          <w:lang w:eastAsia="ru-RU" w:bidi="ru-RU"/>
        </w:rPr>
        <w:t xml:space="preserve"> тыс. рублей по годам реализации:</w:t>
      </w:r>
    </w:p>
    <w:p w:rsidR="00141C30" w:rsidRDefault="005369F0" w:rsidP="004F3E96">
      <w:pPr>
        <w:widowControl w:val="0"/>
        <w:shd w:val="clear" w:color="auto" w:fill="FFFFFF"/>
        <w:spacing w:after="0" w:line="23" w:lineRule="atLeast"/>
        <w:ind w:firstLine="360"/>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1 этап реализации подпрограммы 6:</w:t>
      </w:r>
    </w:p>
    <w:p w:rsidR="00141C30" w:rsidRDefault="005369F0" w:rsidP="004F3E96">
      <w:pPr>
        <w:widowControl w:val="0"/>
        <w:shd w:val="clear" w:color="auto" w:fill="FFFFFF"/>
        <w:spacing w:after="0" w:line="23" w:lineRule="atLeast"/>
        <w:ind w:firstLine="360"/>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2015 год – 71,5 тыс. руб.;</w:t>
      </w:r>
    </w:p>
    <w:p w:rsidR="00141C30" w:rsidRDefault="005369F0" w:rsidP="004F3E96">
      <w:pPr>
        <w:widowControl w:val="0"/>
        <w:shd w:val="clear" w:color="auto" w:fill="FFFFFF"/>
        <w:spacing w:after="0" w:line="23" w:lineRule="atLeast"/>
        <w:ind w:firstLine="360"/>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2016 год – 125,0 тыс. руб.;</w:t>
      </w:r>
    </w:p>
    <w:p w:rsidR="00141C30" w:rsidRDefault="005369F0" w:rsidP="004F3E96">
      <w:pPr>
        <w:widowControl w:val="0"/>
        <w:shd w:val="clear" w:color="auto" w:fill="FFFFFF"/>
        <w:spacing w:after="0" w:line="23" w:lineRule="atLeast"/>
        <w:ind w:firstLine="360"/>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lastRenderedPageBreak/>
        <w:t>2017 год – 115,2 тыс. руб.;</w:t>
      </w:r>
    </w:p>
    <w:p w:rsidR="00141C30" w:rsidRDefault="005369F0" w:rsidP="004F3E96">
      <w:pPr>
        <w:widowControl w:val="0"/>
        <w:shd w:val="clear" w:color="auto" w:fill="FFFFFF"/>
        <w:spacing w:after="0" w:line="23" w:lineRule="atLeast"/>
        <w:ind w:firstLine="360"/>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2018 год – 308,0 тыс. руб.;</w:t>
      </w:r>
    </w:p>
    <w:p w:rsidR="00141C30" w:rsidRDefault="005369F0" w:rsidP="004F3E96">
      <w:pPr>
        <w:widowControl w:val="0"/>
        <w:shd w:val="clear" w:color="auto" w:fill="FFFFFF"/>
        <w:spacing w:after="0" w:line="23" w:lineRule="atLeast"/>
        <w:ind w:firstLine="360"/>
        <w:rPr>
          <w:rFonts w:ascii="Times New Roman" w:eastAsia="Arial Unicode MS" w:hAnsi="Times New Roman" w:cs="Times New Roman"/>
          <w:color w:val="000000"/>
          <w:sz w:val="28"/>
          <w:szCs w:val="28"/>
          <w:shd w:val="clear" w:color="auto" w:fill="FFFF00"/>
          <w:lang w:eastAsia="ru-RU" w:bidi="ru-RU"/>
        </w:rPr>
      </w:pPr>
      <w:r>
        <w:rPr>
          <w:rFonts w:ascii="Times New Roman" w:eastAsia="Arial Unicode MS" w:hAnsi="Times New Roman" w:cs="Times New Roman"/>
          <w:color w:val="000000"/>
          <w:sz w:val="28"/>
          <w:szCs w:val="28"/>
          <w:shd w:val="clear" w:color="auto" w:fill="FFFFFF"/>
          <w:lang w:eastAsia="ru-RU" w:bidi="ru-RU"/>
        </w:rPr>
        <w:t>2019 год – 0,0 тыс. руб.;</w:t>
      </w:r>
    </w:p>
    <w:p w:rsidR="00141C30" w:rsidRDefault="005369F0" w:rsidP="004F3E96">
      <w:pPr>
        <w:widowControl w:val="0"/>
        <w:shd w:val="clear" w:color="auto" w:fill="FFFFFF"/>
        <w:spacing w:after="0" w:line="23" w:lineRule="atLeast"/>
        <w:ind w:firstLine="360"/>
        <w:rPr>
          <w:rFonts w:ascii="Times New Roman" w:eastAsia="Arial Unicode MS" w:hAnsi="Times New Roman" w:cs="Times New Roman"/>
          <w:color w:val="000000"/>
          <w:sz w:val="28"/>
          <w:szCs w:val="28"/>
          <w:shd w:val="clear" w:color="auto" w:fill="FFFFFF"/>
          <w:lang w:eastAsia="ru-RU" w:bidi="ru-RU"/>
        </w:rPr>
      </w:pPr>
      <w:r>
        <w:rPr>
          <w:rFonts w:ascii="Times New Roman" w:eastAsia="Arial Unicode MS" w:hAnsi="Times New Roman" w:cs="Times New Roman"/>
          <w:color w:val="000000"/>
          <w:sz w:val="28"/>
          <w:szCs w:val="28"/>
          <w:shd w:val="clear" w:color="auto" w:fill="FFFFFF"/>
          <w:lang w:eastAsia="ru-RU" w:bidi="ru-RU"/>
        </w:rPr>
        <w:t>2020 год – 0,0 тыс. руб.</w:t>
      </w:r>
    </w:p>
    <w:p w:rsidR="00141C30" w:rsidRDefault="00141C30">
      <w:pPr>
        <w:widowControl w:val="0"/>
        <w:shd w:val="clear" w:color="auto" w:fill="FFFFFF"/>
        <w:spacing w:after="0" w:line="23" w:lineRule="atLeast"/>
        <w:rPr>
          <w:rFonts w:ascii="Times New Roman" w:eastAsia="Arial Unicode MS" w:hAnsi="Times New Roman" w:cs="Times New Roman"/>
          <w:color w:val="000000"/>
          <w:sz w:val="28"/>
          <w:szCs w:val="28"/>
          <w:shd w:val="clear" w:color="auto" w:fill="FFFFFF"/>
          <w:lang w:eastAsia="ru-RU" w:bidi="ru-RU"/>
        </w:rPr>
      </w:pP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Ресурсное обеспечение реализации подпрограммы 6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141C30" w:rsidRDefault="005369F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Объем финансового обеспечения подпрограммы 6 подлежит ежегодному уточнению в рамках подготовки проекта о бюджете муниципального района «Белгородский район» Белгородской области на очередной финансовый год и плановый период. </w:t>
      </w:r>
    </w:p>
    <w:p w:rsidR="00141C30" w:rsidRDefault="00141C30">
      <w:pPr>
        <w:widowControl w:val="0"/>
        <w:spacing w:after="0" w:line="23" w:lineRule="atLeast"/>
        <w:ind w:firstLine="708"/>
        <w:jc w:val="both"/>
        <w:rPr>
          <w:rFonts w:ascii="Times New Roman" w:eastAsia="Arial Unicode MS" w:hAnsi="Times New Roman" w:cs="Times New Roman"/>
          <w:color w:val="000000"/>
          <w:sz w:val="28"/>
          <w:szCs w:val="28"/>
          <w:lang w:eastAsia="ru-RU" w:bidi="ru-RU"/>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jc w:val="right"/>
        <w:rPr>
          <w:rFonts w:ascii="Calibri" w:eastAsia="Calibri" w:hAnsi="Calibri" w:cs="Times New Roman"/>
        </w:rPr>
        <w:sectPr w:rsidR="00141C30">
          <w:pgSz w:w="11906" w:h="16838"/>
          <w:pgMar w:top="851" w:right="850" w:bottom="709" w:left="1418" w:header="708" w:footer="708" w:gutter="0"/>
          <w:cols w:space="708"/>
          <w:docGrid w:linePitch="360"/>
        </w:sectPr>
      </w:pPr>
    </w:p>
    <w:p w:rsidR="00141C30" w:rsidRDefault="005369F0">
      <w:pPr>
        <w:spacing w:after="0" w:line="240" w:lineRule="auto"/>
        <w:jc w:val="right"/>
        <w:rPr>
          <w:rFonts w:ascii="Calibri" w:eastAsia="Calibri" w:hAnsi="Calibri" w:cs="Times New Roman"/>
          <w:b/>
        </w:rPr>
      </w:pPr>
      <w:r>
        <w:rPr>
          <w:rFonts w:ascii="Calibri" w:eastAsia="Calibri" w:hAnsi="Calibri" w:cs="Times New Roman"/>
          <w:b/>
        </w:rPr>
        <w:lastRenderedPageBreak/>
        <w:t>Приложение № 1</w:t>
      </w:r>
    </w:p>
    <w:p w:rsidR="00141C30" w:rsidRDefault="005369F0">
      <w:pPr>
        <w:spacing w:after="0" w:line="240" w:lineRule="auto"/>
        <w:jc w:val="right"/>
        <w:rPr>
          <w:rFonts w:ascii="Calibri" w:eastAsia="Calibri" w:hAnsi="Calibri" w:cs="Times New Roman"/>
          <w:b/>
        </w:rPr>
      </w:pPr>
      <w:r>
        <w:rPr>
          <w:rFonts w:ascii="Calibri" w:eastAsia="Calibri" w:hAnsi="Calibri" w:cs="Times New Roman"/>
          <w:b/>
        </w:rPr>
        <w:t>К муниципальной программе</w:t>
      </w:r>
    </w:p>
    <w:p w:rsidR="00141C30" w:rsidRDefault="00141C30">
      <w:pPr>
        <w:spacing w:after="0" w:line="240" w:lineRule="auto"/>
        <w:jc w:val="right"/>
        <w:rPr>
          <w:rFonts w:ascii="Calibri" w:eastAsia="Calibri" w:hAnsi="Calibri" w:cs="Times New Roman"/>
          <w:b/>
        </w:rPr>
      </w:pPr>
    </w:p>
    <w:p w:rsidR="00141C30" w:rsidRDefault="00141C30">
      <w:pPr>
        <w:spacing w:after="0" w:line="240" w:lineRule="auto"/>
        <w:jc w:val="right"/>
        <w:rPr>
          <w:rFonts w:ascii="Calibri" w:eastAsia="Calibri" w:hAnsi="Calibri" w:cs="Times New Roman"/>
          <w:b/>
        </w:rPr>
      </w:pPr>
    </w:p>
    <w:p w:rsidR="00141C30" w:rsidRDefault="005369F0">
      <w:pPr>
        <w:widowControl w:val="0"/>
        <w:suppressAutoHyphens/>
        <w:autoSpaceDE w:val="0"/>
        <w:spacing w:after="0" w:line="276"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ФОРМА 1</w:t>
      </w:r>
    </w:p>
    <w:p w:rsidR="00141C30" w:rsidRDefault="005369F0">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 xml:space="preserve">Ресурсное обеспечение и прогнозная (справочная) оценка расходов на реализацию основных мероприятий муниципальной программы района из различных источников финансирования </w:t>
      </w:r>
    </w:p>
    <w:p w:rsidR="00141C30" w:rsidRDefault="00141C30">
      <w:pPr>
        <w:widowControl w:val="0"/>
        <w:suppressAutoHyphens/>
        <w:autoSpaceDE w:val="0"/>
        <w:spacing w:after="0" w:line="276" w:lineRule="auto"/>
        <w:rPr>
          <w:rFonts w:ascii="Times New Roman" w:eastAsia="Times New Roman" w:hAnsi="Times New Roman" w:cs="Times New Roman"/>
          <w:b/>
          <w:sz w:val="24"/>
          <w:szCs w:val="24"/>
          <w:lang w:eastAsia="ar-SA"/>
        </w:rPr>
      </w:pPr>
    </w:p>
    <w:p w:rsidR="00141C30" w:rsidRDefault="005369F0">
      <w:pPr>
        <w:widowControl w:val="0"/>
        <w:suppressAutoHyphens/>
        <w:autoSpaceDE w:val="0"/>
        <w:spacing w:after="0" w:line="276"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 этап реализации муниципальной программы (2015 – 2020 годы):</w:t>
      </w:r>
    </w:p>
    <w:p w:rsidR="00141C30" w:rsidRDefault="00141C30">
      <w:pPr>
        <w:widowControl w:val="0"/>
        <w:suppressAutoHyphens/>
        <w:autoSpaceDE w:val="0"/>
        <w:spacing w:after="0" w:line="276" w:lineRule="auto"/>
        <w:jc w:val="right"/>
        <w:rPr>
          <w:rFonts w:ascii="Times New Roman" w:eastAsia="Times New Roman" w:hAnsi="Times New Roman" w:cs="Times New Roman"/>
          <w:b/>
          <w:sz w:val="24"/>
          <w:szCs w:val="24"/>
          <w:lang w:eastAsia="ar-SA"/>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977"/>
        <w:gridCol w:w="1039"/>
        <w:gridCol w:w="1134"/>
        <w:gridCol w:w="1134"/>
        <w:gridCol w:w="1134"/>
        <w:gridCol w:w="1134"/>
        <w:gridCol w:w="1134"/>
        <w:gridCol w:w="838"/>
      </w:tblGrid>
      <w:tr w:rsidR="00141C30">
        <w:trPr>
          <w:trHeight w:val="615"/>
          <w:tblHeader/>
        </w:trPr>
        <w:tc>
          <w:tcPr>
            <w:tcW w:w="1384"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Статус</w:t>
            </w:r>
          </w:p>
        </w:tc>
        <w:tc>
          <w:tcPr>
            <w:tcW w:w="2977"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подпрограммы, основные мероприятия</w:t>
            </w:r>
          </w:p>
        </w:tc>
        <w:tc>
          <w:tcPr>
            <w:tcW w:w="2977"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Объем финансирования, источники финансирования </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(тыс. рублей)</w:t>
            </w:r>
          </w:p>
        </w:tc>
        <w:tc>
          <w:tcPr>
            <w:tcW w:w="6709" w:type="dxa"/>
            <w:gridSpan w:val="6"/>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Оценка расходов (тыс. рублей)</w:t>
            </w:r>
          </w:p>
        </w:tc>
        <w:tc>
          <w:tcPr>
            <w:tcW w:w="838"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w:t>
            </w:r>
          </w:p>
        </w:tc>
      </w:tr>
      <w:tr w:rsidR="00141C30">
        <w:trPr>
          <w:trHeight w:val="263"/>
          <w:tblHeader/>
        </w:trPr>
        <w:tc>
          <w:tcPr>
            <w:tcW w:w="1384"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039"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2015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2016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2017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2018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2019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2020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38"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r>
      <w:tr w:rsidR="00141C30">
        <w:trPr>
          <w:tblHeader/>
        </w:trPr>
        <w:tc>
          <w:tcPr>
            <w:tcW w:w="138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977"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2977"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039"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113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838"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r>
    </w:tbl>
    <w:p w:rsidR="00141C30" w:rsidRDefault="00141C30">
      <w:pPr>
        <w:widowControl w:val="0"/>
        <w:suppressAutoHyphens/>
        <w:autoSpaceDE w:val="0"/>
        <w:spacing w:after="0" w:line="276" w:lineRule="auto"/>
        <w:jc w:val="both"/>
        <w:rPr>
          <w:rFonts w:ascii="Times New Roman" w:eastAsia="Times New Roman" w:hAnsi="Times New Roman" w:cs="Times New Roman"/>
          <w:sz w:val="24"/>
          <w:szCs w:val="24"/>
          <w:lang w:eastAsia="ar-SA"/>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Форма 1</w:t>
      </w:r>
    </w:p>
    <w:p w:rsidR="00141C30" w:rsidRDefault="00141C30">
      <w:pPr>
        <w:spacing w:after="0" w:line="240" w:lineRule="auto"/>
        <w:ind w:right="-12"/>
        <w:jc w:val="both"/>
        <w:rPr>
          <w:rFonts w:ascii="Times New Roman" w:eastAsia="Times New Roman" w:hAnsi="Times New Roman" w:cs="Times New Roman"/>
          <w:bCs/>
          <w:sz w:val="18"/>
          <w:szCs w:val="18"/>
          <w:highlight w:val="yellow"/>
          <w:lang w:eastAsia="ru-RU"/>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2 этап реализации муни</w:t>
      </w:r>
      <w:r w:rsidR="00941289">
        <w:rPr>
          <w:rFonts w:ascii="Times New Roman" w:eastAsia="Times New Roman" w:hAnsi="Times New Roman" w:cs="Times New Roman"/>
          <w:b/>
          <w:bCs/>
          <w:sz w:val="25"/>
          <w:szCs w:val="25"/>
          <w:lang w:eastAsia="ru-RU"/>
        </w:rPr>
        <w:t>ципальной программы (2021 – 2027</w:t>
      </w:r>
      <w:r>
        <w:rPr>
          <w:rFonts w:ascii="Times New Roman" w:eastAsia="Times New Roman" w:hAnsi="Times New Roman" w:cs="Times New Roman"/>
          <w:b/>
          <w:bCs/>
          <w:sz w:val="25"/>
          <w:szCs w:val="25"/>
          <w:lang w:eastAsia="ru-RU"/>
        </w:rPr>
        <w:t xml:space="preserve"> годы)</w:t>
      </w: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977"/>
        <w:gridCol w:w="1055"/>
        <w:gridCol w:w="992"/>
        <w:gridCol w:w="992"/>
        <w:gridCol w:w="993"/>
        <w:gridCol w:w="992"/>
        <w:gridCol w:w="992"/>
        <w:gridCol w:w="992"/>
        <w:gridCol w:w="851"/>
      </w:tblGrid>
      <w:tr w:rsidR="00941289" w:rsidTr="00941289">
        <w:trPr>
          <w:trHeight w:val="615"/>
          <w:tblHeader/>
        </w:trPr>
        <w:tc>
          <w:tcPr>
            <w:tcW w:w="1384" w:type="dxa"/>
            <w:vMerge w:val="restart"/>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Статус</w:t>
            </w:r>
          </w:p>
        </w:tc>
        <w:tc>
          <w:tcPr>
            <w:tcW w:w="2977" w:type="dxa"/>
            <w:vMerge w:val="restart"/>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подпрограммы, основные мероприятия</w:t>
            </w:r>
          </w:p>
        </w:tc>
        <w:tc>
          <w:tcPr>
            <w:tcW w:w="2977" w:type="dxa"/>
            <w:vMerge w:val="restart"/>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Объем финансирования, источники финансирования </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(тыс. рублей)</w:t>
            </w:r>
          </w:p>
        </w:tc>
        <w:tc>
          <w:tcPr>
            <w:tcW w:w="7008" w:type="dxa"/>
            <w:gridSpan w:val="7"/>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Оценка расходов (тыс. рублей)</w:t>
            </w:r>
          </w:p>
        </w:tc>
        <w:tc>
          <w:tcPr>
            <w:tcW w:w="851" w:type="dxa"/>
            <w:vMerge w:val="restart"/>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w:t>
            </w:r>
          </w:p>
        </w:tc>
      </w:tr>
      <w:tr w:rsidR="00941289" w:rsidTr="00941289">
        <w:trPr>
          <w:trHeight w:val="263"/>
          <w:tblHeader/>
        </w:trPr>
        <w:tc>
          <w:tcPr>
            <w:tcW w:w="1384" w:type="dxa"/>
            <w:vMerge/>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2977" w:type="dxa"/>
            <w:vMerge/>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1055"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2021 год</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99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2022 год</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99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2023 год</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993"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2024 год</w:t>
            </w:r>
          </w:p>
          <w:p w:rsidR="00941289" w:rsidRDefault="00941289">
            <w:pPr>
              <w:spacing w:after="0" w:line="240" w:lineRule="auto"/>
              <w:ind w:right="-12"/>
              <w:rPr>
                <w:rFonts w:ascii="Times New Roman" w:eastAsia="Times New Roman" w:hAnsi="Times New Roman" w:cs="Times New Roman"/>
                <w:b/>
                <w:bCs/>
                <w:sz w:val="16"/>
                <w:szCs w:val="16"/>
                <w:lang w:eastAsia="ru-RU"/>
              </w:rPr>
            </w:pPr>
          </w:p>
        </w:tc>
        <w:tc>
          <w:tcPr>
            <w:tcW w:w="99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2025 год</w:t>
            </w:r>
          </w:p>
          <w:p w:rsidR="00941289" w:rsidRDefault="00941289">
            <w:pPr>
              <w:spacing w:after="0" w:line="240" w:lineRule="auto"/>
              <w:ind w:right="-12"/>
              <w:rPr>
                <w:rFonts w:ascii="Times New Roman" w:eastAsia="Times New Roman" w:hAnsi="Times New Roman" w:cs="Times New Roman"/>
                <w:b/>
                <w:bCs/>
                <w:sz w:val="16"/>
                <w:szCs w:val="16"/>
                <w:lang w:eastAsia="ru-RU"/>
              </w:rPr>
            </w:pPr>
          </w:p>
        </w:tc>
        <w:tc>
          <w:tcPr>
            <w:tcW w:w="99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2026 год</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992" w:type="dxa"/>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2027 год</w:t>
            </w:r>
          </w:p>
        </w:tc>
        <w:tc>
          <w:tcPr>
            <w:tcW w:w="851" w:type="dxa"/>
            <w:vMerge/>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r>
      <w:tr w:rsidR="00941289" w:rsidTr="00941289">
        <w:trPr>
          <w:tblHeader/>
        </w:trPr>
        <w:tc>
          <w:tcPr>
            <w:tcW w:w="1384"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977"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2977"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055"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99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99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993"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99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99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992" w:type="dxa"/>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c>
          <w:tcPr>
            <w:tcW w:w="851"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r>
    </w:tbl>
    <w:p w:rsidR="00141C30" w:rsidRDefault="00141C30">
      <w:pPr>
        <w:widowControl w:val="0"/>
        <w:suppressAutoHyphens/>
        <w:autoSpaceDE w:val="0"/>
        <w:spacing w:after="0" w:line="276" w:lineRule="auto"/>
        <w:jc w:val="both"/>
        <w:rPr>
          <w:rFonts w:ascii="Times New Roman" w:eastAsia="Times New Roman" w:hAnsi="Times New Roman" w:cs="Times New Roman"/>
          <w:sz w:val="24"/>
          <w:szCs w:val="24"/>
          <w:lang w:eastAsia="ar-SA"/>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Форма 2</w:t>
      </w: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p w:rsidR="00141C30" w:rsidRDefault="005369F0">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 xml:space="preserve">Ресурсное обеспечение реализации муниципальной программы </w:t>
      </w:r>
    </w:p>
    <w:p w:rsidR="00141C30" w:rsidRDefault="005369F0">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 xml:space="preserve">за счет средств бюджета Белгородского района </w:t>
      </w:r>
    </w:p>
    <w:p w:rsidR="00141C30" w:rsidRDefault="00141C30">
      <w:pPr>
        <w:spacing w:after="0" w:line="240" w:lineRule="auto"/>
        <w:ind w:right="-12"/>
        <w:jc w:val="center"/>
        <w:rPr>
          <w:rFonts w:ascii="Times New Roman" w:eastAsia="Times New Roman" w:hAnsi="Times New Roman" w:cs="Times New Roman"/>
          <w:b/>
          <w:bCs/>
          <w:sz w:val="25"/>
          <w:szCs w:val="25"/>
          <w:lang w:eastAsia="ru-RU"/>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1 этап реализации муниципальной программы (2015 – 2020 годы)</w:t>
      </w:r>
    </w:p>
    <w:p w:rsidR="00141C30" w:rsidRDefault="00141C30">
      <w:pPr>
        <w:spacing w:after="0" w:line="240" w:lineRule="auto"/>
        <w:ind w:right="-12"/>
        <w:jc w:val="center"/>
        <w:rPr>
          <w:rFonts w:ascii="Times New Roman" w:eastAsia="Times New Roman" w:hAnsi="Times New Roman" w:cs="Times New Roman"/>
          <w:bCs/>
          <w:sz w:val="18"/>
          <w:szCs w:val="18"/>
          <w:lang w:eastAsia="ru-RU"/>
        </w:rPr>
      </w:pPr>
    </w:p>
    <w:tbl>
      <w:tblPr>
        <w:tblW w:w="148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1984"/>
        <w:gridCol w:w="709"/>
        <w:gridCol w:w="709"/>
        <w:gridCol w:w="1040"/>
        <w:gridCol w:w="553"/>
        <w:gridCol w:w="851"/>
        <w:gridCol w:w="850"/>
        <w:gridCol w:w="851"/>
        <w:gridCol w:w="850"/>
        <w:gridCol w:w="850"/>
        <w:gridCol w:w="901"/>
        <w:gridCol w:w="885"/>
      </w:tblGrid>
      <w:tr w:rsidR="00141C30">
        <w:trPr>
          <w:trHeight w:val="555"/>
          <w:tblHeader/>
        </w:trPr>
        <w:tc>
          <w:tcPr>
            <w:tcW w:w="1526"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Статус</w:t>
            </w:r>
          </w:p>
        </w:tc>
        <w:tc>
          <w:tcPr>
            <w:tcW w:w="2268"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подпрограммы, основного мероприятия</w:t>
            </w:r>
          </w:p>
        </w:tc>
        <w:tc>
          <w:tcPr>
            <w:tcW w:w="1984"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Ответственный исполнитель, соисполнители, участники</w:t>
            </w:r>
          </w:p>
        </w:tc>
        <w:tc>
          <w:tcPr>
            <w:tcW w:w="3011" w:type="dxa"/>
            <w:gridSpan w:val="4"/>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Код бюджетной классификации</w:t>
            </w:r>
          </w:p>
        </w:tc>
        <w:tc>
          <w:tcPr>
            <w:tcW w:w="5153" w:type="dxa"/>
            <w:gridSpan w:val="6"/>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Расходы (тыс. рублей), годы</w:t>
            </w:r>
          </w:p>
        </w:tc>
        <w:tc>
          <w:tcPr>
            <w:tcW w:w="885" w:type="dxa"/>
            <w:vMerge w:val="restart"/>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w:t>
            </w:r>
          </w:p>
        </w:tc>
      </w:tr>
      <w:tr w:rsidR="00141C30">
        <w:trPr>
          <w:trHeight w:val="690"/>
          <w:tblHeader/>
        </w:trPr>
        <w:tc>
          <w:tcPr>
            <w:tcW w:w="1526"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268"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984"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ГРБС</w:t>
            </w:r>
          </w:p>
        </w:tc>
        <w:tc>
          <w:tcPr>
            <w:tcW w:w="709"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proofErr w:type="spellStart"/>
            <w:proofErr w:type="gramStart"/>
            <w:r>
              <w:rPr>
                <w:rFonts w:ascii="Times New Roman" w:eastAsia="Times New Roman" w:hAnsi="Times New Roman" w:cs="Times New Roman"/>
                <w:b/>
                <w:bCs/>
                <w:sz w:val="16"/>
                <w:szCs w:val="16"/>
                <w:lang w:eastAsia="ru-RU"/>
              </w:rPr>
              <w:t>Рз,Пр</w:t>
            </w:r>
            <w:proofErr w:type="spellEnd"/>
            <w:proofErr w:type="gramEnd"/>
          </w:p>
        </w:tc>
        <w:tc>
          <w:tcPr>
            <w:tcW w:w="1040"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ЦСР</w:t>
            </w:r>
          </w:p>
        </w:tc>
        <w:tc>
          <w:tcPr>
            <w:tcW w:w="553"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ВР</w:t>
            </w:r>
          </w:p>
        </w:tc>
        <w:tc>
          <w:tcPr>
            <w:tcW w:w="85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2015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0"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2016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2017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0"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2018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0"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2019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90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2020 год</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85" w:type="dxa"/>
            <w:vMerge/>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r>
      <w:tr w:rsidR="00141C30">
        <w:trPr>
          <w:tblHeader/>
        </w:trPr>
        <w:tc>
          <w:tcPr>
            <w:tcW w:w="152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268"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1984"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709"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709"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040"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553"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85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850"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85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c>
          <w:tcPr>
            <w:tcW w:w="850"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c>
          <w:tcPr>
            <w:tcW w:w="850"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12</w:t>
            </w:r>
          </w:p>
        </w:tc>
        <w:tc>
          <w:tcPr>
            <w:tcW w:w="90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13</w:t>
            </w:r>
          </w:p>
        </w:tc>
        <w:tc>
          <w:tcPr>
            <w:tcW w:w="885" w:type="dxa"/>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14</w:t>
            </w:r>
          </w:p>
        </w:tc>
      </w:tr>
    </w:tbl>
    <w:p w:rsidR="00141C30" w:rsidRDefault="00141C30">
      <w:pPr>
        <w:spacing w:after="0" w:line="240" w:lineRule="auto"/>
        <w:rPr>
          <w:rFonts w:ascii="Calibri" w:eastAsia="Calibri" w:hAnsi="Calibri" w:cs="Times New Roman"/>
          <w:b/>
        </w:rPr>
      </w:pP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Форма 2</w:t>
      </w: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2 этап реализации муни</w:t>
      </w:r>
      <w:r w:rsidR="00941289">
        <w:rPr>
          <w:rFonts w:ascii="Times New Roman" w:eastAsia="Times New Roman" w:hAnsi="Times New Roman" w:cs="Times New Roman"/>
          <w:b/>
          <w:bCs/>
          <w:sz w:val="25"/>
          <w:szCs w:val="25"/>
          <w:lang w:eastAsia="ru-RU"/>
        </w:rPr>
        <w:t>ципальной программы (2021 – 2027</w:t>
      </w:r>
      <w:r>
        <w:rPr>
          <w:rFonts w:ascii="Times New Roman" w:eastAsia="Times New Roman" w:hAnsi="Times New Roman" w:cs="Times New Roman"/>
          <w:b/>
          <w:bCs/>
          <w:sz w:val="25"/>
          <w:szCs w:val="25"/>
          <w:lang w:eastAsia="ru-RU"/>
        </w:rPr>
        <w:t xml:space="preserve"> годы)</w:t>
      </w:r>
    </w:p>
    <w:p w:rsidR="00141C30" w:rsidRDefault="00141C30">
      <w:pPr>
        <w:spacing w:after="0" w:line="240" w:lineRule="auto"/>
        <w:ind w:right="-12"/>
        <w:jc w:val="center"/>
        <w:rPr>
          <w:rFonts w:ascii="Times New Roman" w:eastAsia="Times New Roman" w:hAnsi="Times New Roman" w:cs="Times New Roman"/>
          <w:bCs/>
          <w:sz w:val="18"/>
          <w:szCs w:val="18"/>
          <w:lang w:eastAsia="ru-RU"/>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1984"/>
        <w:gridCol w:w="709"/>
        <w:gridCol w:w="709"/>
        <w:gridCol w:w="772"/>
        <w:gridCol w:w="567"/>
        <w:gridCol w:w="850"/>
        <w:gridCol w:w="851"/>
        <w:gridCol w:w="850"/>
        <w:gridCol w:w="851"/>
        <w:gridCol w:w="850"/>
        <w:gridCol w:w="851"/>
        <w:gridCol w:w="850"/>
        <w:gridCol w:w="851"/>
      </w:tblGrid>
      <w:tr w:rsidR="00941289" w:rsidTr="00941289">
        <w:trPr>
          <w:trHeight w:val="555"/>
          <w:tblHeader/>
        </w:trPr>
        <w:tc>
          <w:tcPr>
            <w:tcW w:w="1526" w:type="dxa"/>
            <w:vMerge w:val="restart"/>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Статус</w:t>
            </w:r>
          </w:p>
        </w:tc>
        <w:tc>
          <w:tcPr>
            <w:tcW w:w="2268" w:type="dxa"/>
            <w:vMerge w:val="restart"/>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подпрограммы, основного мероприятия</w:t>
            </w:r>
          </w:p>
        </w:tc>
        <w:tc>
          <w:tcPr>
            <w:tcW w:w="1984" w:type="dxa"/>
            <w:vMerge w:val="restart"/>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Ответственный исполнитель, соисполнители, участники</w:t>
            </w:r>
          </w:p>
        </w:tc>
        <w:tc>
          <w:tcPr>
            <w:tcW w:w="2757" w:type="dxa"/>
            <w:gridSpan w:val="4"/>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Код бюджетной классификации</w:t>
            </w:r>
          </w:p>
        </w:tc>
        <w:tc>
          <w:tcPr>
            <w:tcW w:w="5953" w:type="dxa"/>
            <w:gridSpan w:val="7"/>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Расходы (тыс. рублей), годы</w:t>
            </w:r>
          </w:p>
        </w:tc>
        <w:tc>
          <w:tcPr>
            <w:tcW w:w="851" w:type="dxa"/>
            <w:vMerge w:val="restart"/>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Итого</w:t>
            </w:r>
          </w:p>
        </w:tc>
      </w:tr>
      <w:tr w:rsidR="00941289" w:rsidTr="00941289">
        <w:trPr>
          <w:trHeight w:val="690"/>
          <w:tblHeader/>
        </w:trPr>
        <w:tc>
          <w:tcPr>
            <w:tcW w:w="1526" w:type="dxa"/>
            <w:vMerge/>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2268" w:type="dxa"/>
            <w:vMerge/>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1984" w:type="dxa"/>
            <w:vMerge/>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ГРБС</w:t>
            </w:r>
          </w:p>
        </w:tc>
        <w:tc>
          <w:tcPr>
            <w:tcW w:w="709"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roofErr w:type="spellStart"/>
            <w:proofErr w:type="gramStart"/>
            <w:r>
              <w:rPr>
                <w:rFonts w:ascii="Times New Roman" w:eastAsia="Times New Roman" w:hAnsi="Times New Roman" w:cs="Times New Roman"/>
                <w:b/>
                <w:bCs/>
                <w:sz w:val="16"/>
                <w:szCs w:val="16"/>
                <w:lang w:eastAsia="ru-RU"/>
              </w:rPr>
              <w:t>Рз,Пр</w:t>
            </w:r>
            <w:proofErr w:type="spellEnd"/>
            <w:proofErr w:type="gramEnd"/>
          </w:p>
        </w:tc>
        <w:tc>
          <w:tcPr>
            <w:tcW w:w="77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ЦСР</w:t>
            </w:r>
          </w:p>
        </w:tc>
        <w:tc>
          <w:tcPr>
            <w:tcW w:w="567"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ВР</w:t>
            </w:r>
          </w:p>
        </w:tc>
        <w:tc>
          <w:tcPr>
            <w:tcW w:w="850"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2021 год</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1"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2022 год</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tc>
        <w:tc>
          <w:tcPr>
            <w:tcW w:w="850"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2023 год</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факт</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851"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2024 год</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850"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2025 год</w:t>
            </w:r>
          </w:p>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c>
          <w:tcPr>
            <w:tcW w:w="851"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2026 год</w:t>
            </w:r>
          </w:p>
        </w:tc>
        <w:tc>
          <w:tcPr>
            <w:tcW w:w="850" w:type="dxa"/>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2027 год</w:t>
            </w:r>
          </w:p>
        </w:tc>
        <w:tc>
          <w:tcPr>
            <w:tcW w:w="851" w:type="dxa"/>
            <w:vMerge/>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p>
        </w:tc>
      </w:tr>
      <w:tr w:rsidR="00941289" w:rsidTr="00941289">
        <w:trPr>
          <w:tblHeader/>
        </w:trPr>
        <w:tc>
          <w:tcPr>
            <w:tcW w:w="1526"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268"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1984"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709"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709"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772"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567"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850"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851"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850"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c>
          <w:tcPr>
            <w:tcW w:w="851"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c>
          <w:tcPr>
            <w:tcW w:w="850"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12</w:t>
            </w:r>
          </w:p>
        </w:tc>
        <w:tc>
          <w:tcPr>
            <w:tcW w:w="851" w:type="dxa"/>
            <w:shd w:val="clear" w:color="auto" w:fill="auto"/>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13</w:t>
            </w:r>
          </w:p>
        </w:tc>
        <w:tc>
          <w:tcPr>
            <w:tcW w:w="850" w:type="dxa"/>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14</w:t>
            </w:r>
          </w:p>
        </w:tc>
        <w:tc>
          <w:tcPr>
            <w:tcW w:w="851" w:type="dxa"/>
          </w:tcPr>
          <w:p w:rsidR="00941289" w:rsidRDefault="00941289">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15</w:t>
            </w:r>
          </w:p>
        </w:tc>
      </w:tr>
    </w:tbl>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rPr>
          <w:rFonts w:ascii="Calibri" w:eastAsia="Calibri" w:hAnsi="Calibri" w:cs="Times New Roman"/>
          <w:b/>
        </w:rPr>
      </w:pP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p w:rsidR="00141C30" w:rsidRDefault="00141C30">
      <w:pPr>
        <w:spacing w:after="0" w:line="240" w:lineRule="auto"/>
        <w:ind w:right="-12"/>
        <w:rPr>
          <w:rFonts w:ascii="Times New Roman" w:eastAsia="Times New Roman" w:hAnsi="Times New Roman" w:cs="Times New Roman"/>
          <w:b/>
          <w:bCs/>
          <w:sz w:val="25"/>
          <w:szCs w:val="25"/>
          <w:lang w:eastAsia="ru-RU"/>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Форма 3</w:t>
      </w: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p w:rsidR="00141C30" w:rsidRDefault="005369F0">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Система основных мероприятий и показателей муниципальной программы</w:t>
      </w:r>
    </w:p>
    <w:p w:rsidR="00141C30" w:rsidRDefault="00141C30">
      <w:pPr>
        <w:spacing w:after="0" w:line="240" w:lineRule="auto"/>
        <w:ind w:right="-12"/>
        <w:jc w:val="center"/>
        <w:rPr>
          <w:rFonts w:ascii="Times New Roman" w:eastAsia="Times New Roman" w:hAnsi="Times New Roman" w:cs="Times New Roman"/>
          <w:b/>
          <w:bCs/>
          <w:sz w:val="25"/>
          <w:szCs w:val="25"/>
          <w:lang w:eastAsia="ru-RU"/>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val="en-US" w:eastAsia="ru-RU"/>
        </w:rPr>
        <w:t>I</w:t>
      </w:r>
      <w:r>
        <w:rPr>
          <w:rFonts w:ascii="Times New Roman" w:eastAsia="Times New Roman" w:hAnsi="Times New Roman" w:cs="Times New Roman"/>
          <w:b/>
          <w:bCs/>
          <w:sz w:val="25"/>
          <w:szCs w:val="25"/>
          <w:lang w:eastAsia="ru-RU"/>
        </w:rPr>
        <w:t xml:space="preserve"> этап реализации муниципальной программы (2015 – 2020 годы)</w:t>
      </w:r>
    </w:p>
    <w:tbl>
      <w:tblPr>
        <w:tblW w:w="149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02"/>
        <w:gridCol w:w="830"/>
        <w:gridCol w:w="1069"/>
        <w:gridCol w:w="1740"/>
        <w:gridCol w:w="1453"/>
        <w:gridCol w:w="2398"/>
        <w:gridCol w:w="704"/>
        <w:gridCol w:w="704"/>
        <w:gridCol w:w="704"/>
        <w:gridCol w:w="704"/>
        <w:gridCol w:w="704"/>
        <w:gridCol w:w="704"/>
      </w:tblGrid>
      <w:tr w:rsidR="00141C30">
        <w:trPr>
          <w:cantSplit/>
          <w:trHeight w:val="450"/>
          <w:tblHeader/>
        </w:trPr>
        <w:tc>
          <w:tcPr>
            <w:tcW w:w="561"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 xml:space="preserve">№ </w:t>
            </w:r>
            <w:proofErr w:type="spellStart"/>
            <w:r>
              <w:rPr>
                <w:rFonts w:ascii="Times New Roman" w:eastAsia="Times New Roman" w:hAnsi="Times New Roman" w:cs="Times New Roman"/>
                <w:b/>
                <w:bCs/>
                <w:sz w:val="16"/>
                <w:szCs w:val="16"/>
                <w:lang w:eastAsia="ru-RU"/>
              </w:rPr>
              <w:t>п.п</w:t>
            </w:r>
            <w:proofErr w:type="spellEnd"/>
            <w:r>
              <w:rPr>
                <w:rFonts w:ascii="Times New Roman" w:eastAsia="Times New Roman" w:hAnsi="Times New Roman" w:cs="Times New Roman"/>
                <w:b/>
                <w:bCs/>
                <w:sz w:val="16"/>
                <w:szCs w:val="16"/>
                <w:lang w:eastAsia="ru-RU"/>
              </w:rPr>
              <w:t>.</w:t>
            </w:r>
          </w:p>
        </w:tc>
        <w:tc>
          <w:tcPr>
            <w:tcW w:w="2710"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 мероприятий</w:t>
            </w:r>
          </w:p>
        </w:tc>
        <w:tc>
          <w:tcPr>
            <w:tcW w:w="1888" w:type="dxa"/>
            <w:gridSpan w:val="2"/>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Срок реализации</w:t>
            </w:r>
          </w:p>
        </w:tc>
        <w:tc>
          <w:tcPr>
            <w:tcW w:w="1742"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Ответственный исполнитель (соисполнитель, участник), ответственный за реализацию</w:t>
            </w:r>
          </w:p>
        </w:tc>
        <w:tc>
          <w:tcPr>
            <w:tcW w:w="1441"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Общий объем финансирования мероприятия за срок реализации программы (тыс. рублей)</w:t>
            </w:r>
          </w:p>
        </w:tc>
        <w:tc>
          <w:tcPr>
            <w:tcW w:w="2398"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показателя</w:t>
            </w:r>
          </w:p>
        </w:tc>
        <w:tc>
          <w:tcPr>
            <w:tcW w:w="4236" w:type="dxa"/>
            <w:gridSpan w:val="6"/>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Значение показателя конечного и непосредственного результата по годам реализации </w:t>
            </w:r>
          </w:p>
        </w:tc>
      </w:tr>
      <w:tr w:rsidR="00141C30">
        <w:trPr>
          <w:cantSplit/>
          <w:trHeight w:val="287"/>
          <w:tblHeader/>
        </w:trPr>
        <w:tc>
          <w:tcPr>
            <w:tcW w:w="561"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начало </w:t>
            </w:r>
          </w:p>
        </w:tc>
        <w:tc>
          <w:tcPr>
            <w:tcW w:w="1057" w:type="dxa"/>
            <w:vMerge w:val="restart"/>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завершение</w:t>
            </w:r>
          </w:p>
        </w:tc>
        <w:tc>
          <w:tcPr>
            <w:tcW w:w="1742"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4236" w:type="dxa"/>
            <w:gridSpan w:val="6"/>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r>
      <w:tr w:rsidR="00141C30">
        <w:trPr>
          <w:cantSplit/>
          <w:trHeight w:val="431"/>
          <w:tblHeader/>
        </w:trPr>
        <w:tc>
          <w:tcPr>
            <w:tcW w:w="561"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710"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831"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057"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742"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441"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vMerge/>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2015 год</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2016 год</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2017 год</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2018 год</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2019 год</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2020 год</w:t>
            </w:r>
          </w:p>
        </w:tc>
      </w:tr>
      <w:tr w:rsidR="00141C30">
        <w:trPr>
          <w:cantSplit/>
          <w:trHeight w:val="70"/>
          <w:tblHeader/>
        </w:trPr>
        <w:tc>
          <w:tcPr>
            <w:tcW w:w="56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710"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83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057"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742"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44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2398"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12</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13</w:t>
            </w:r>
          </w:p>
        </w:tc>
      </w:tr>
      <w:tr w:rsidR="00141C30">
        <w:trPr>
          <w:trHeight w:val="70"/>
          <w:tblHeader/>
        </w:trPr>
        <w:tc>
          <w:tcPr>
            <w:tcW w:w="561"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710" w:type="dxa"/>
            <w:shd w:val="clear" w:color="auto" w:fill="auto"/>
          </w:tcPr>
          <w:p w:rsidR="00141C30" w:rsidRDefault="005369F0">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Наименование муниципальной программы: «Устойчивое развитие Новосадовского сельского поселения»</w:t>
            </w:r>
          </w:p>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Arial Unicode MS" w:hAnsi="Times New Roman" w:cs="Times New Roman"/>
                <w:color w:val="000000"/>
                <w:sz w:val="20"/>
                <w:szCs w:val="20"/>
                <w:lang w:eastAsia="ru-RU" w:bidi="ru-RU"/>
              </w:rPr>
              <w:t>(Обеспечение устойчивого развития Новосадовского сельского поселения и благоприятных условий жизнедеятельности его населения, повышение качества жизни населения)</w:t>
            </w:r>
          </w:p>
        </w:tc>
        <w:tc>
          <w:tcPr>
            <w:tcW w:w="83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52</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58</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r>
      <w:tr w:rsidR="00141C30">
        <w:trPr>
          <w:trHeight w:val="70"/>
          <w:tblHeader/>
        </w:trPr>
        <w:tc>
          <w:tcPr>
            <w:tcW w:w="56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качеством предоставляемых услуг в сфере </w:t>
            </w:r>
            <w:proofErr w:type="gramStart"/>
            <w:r>
              <w:rPr>
                <w:rFonts w:ascii="Times New Roman" w:eastAsia="Arial Unicode MS" w:hAnsi="Times New Roman" w:cs="Times New Roman"/>
                <w:color w:val="000000"/>
                <w:sz w:val="20"/>
                <w:szCs w:val="20"/>
                <w:lang w:eastAsia="ru-RU" w:bidi="ru-RU"/>
              </w:rPr>
              <w:t>культуры,  %</w:t>
            </w:r>
            <w:proofErr w:type="gramEnd"/>
            <w:r>
              <w:rPr>
                <w:rFonts w:ascii="Times New Roman" w:eastAsia="Arial Unicode MS" w:hAnsi="Times New Roman" w:cs="Times New Roman"/>
                <w:color w:val="000000"/>
                <w:sz w:val="20"/>
                <w:szCs w:val="20"/>
                <w:lang w:eastAsia="ru-RU" w:bidi="ru-RU"/>
              </w:rPr>
              <w:t xml:space="preserve"> от числа опрошенных</w:t>
            </w:r>
          </w:p>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rsidR="00141C30">
        <w:trPr>
          <w:trHeight w:val="70"/>
          <w:tblHeader/>
        </w:trPr>
        <w:tc>
          <w:tcPr>
            <w:tcW w:w="56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rsidR="00141C30">
        <w:trPr>
          <w:trHeight w:val="70"/>
          <w:tblHeader/>
        </w:trPr>
        <w:tc>
          <w:tcPr>
            <w:tcW w:w="56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r>
      <w:tr w:rsidR="00141C30">
        <w:trPr>
          <w:trHeight w:val="70"/>
          <w:tblHeader/>
        </w:trPr>
        <w:tc>
          <w:tcPr>
            <w:tcW w:w="56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 повышение удовлетворенности насе</w:t>
            </w:r>
            <w:r w:rsidR="004E666A">
              <w:rPr>
                <w:rFonts w:ascii="Times New Roman" w:eastAsia="Arial Unicode MS" w:hAnsi="Times New Roman" w:cs="Times New Roman"/>
                <w:color w:val="000000"/>
                <w:sz w:val="20"/>
                <w:szCs w:val="20"/>
                <w:lang w:eastAsia="ru-RU" w:bidi="ru-RU"/>
              </w:rPr>
              <w:t xml:space="preserve">ления уровнем благоустройства, </w:t>
            </w:r>
            <w:bookmarkStart w:id="16" w:name="_GoBack"/>
            <w:bookmarkEnd w:id="16"/>
            <w:r>
              <w:rPr>
                <w:rFonts w:ascii="Times New Roman" w:eastAsia="Arial Unicode MS" w:hAnsi="Times New Roman" w:cs="Times New Roman"/>
                <w:color w:val="000000"/>
                <w:sz w:val="20"/>
                <w:szCs w:val="20"/>
                <w:lang w:eastAsia="ru-RU" w:bidi="ru-RU"/>
              </w:rPr>
              <w:t>% от числа опрошенных;</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r>
      <w:tr w:rsidR="00141C30">
        <w:trPr>
          <w:trHeight w:val="70"/>
          <w:tblHeader/>
        </w:trPr>
        <w:tc>
          <w:tcPr>
            <w:tcW w:w="56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710"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83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057"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742"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rsidR="00141C30">
        <w:trPr>
          <w:trHeight w:val="70"/>
          <w:tblHeader/>
        </w:trPr>
        <w:tc>
          <w:tcPr>
            <w:tcW w:w="56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w:t>
            </w:r>
          </w:p>
        </w:tc>
        <w:tc>
          <w:tcPr>
            <w:tcW w:w="2710" w:type="dxa"/>
            <w:shd w:val="clear" w:color="auto" w:fill="auto"/>
          </w:tcPr>
          <w:p w:rsidR="00141C30" w:rsidRDefault="005369F0">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1 "Обеспечение безопасности жизнедеятельности населения и территории Новосадовского сельского поселения"</w:t>
            </w:r>
          </w:p>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безопасной среды обитания и жизнедеятельности для населения, повышение уровня безопасности территории Администрация Новосадовского сельского поселения)</w:t>
            </w:r>
          </w:p>
        </w:tc>
        <w:tc>
          <w:tcPr>
            <w:tcW w:w="83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52</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58</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r>
      <w:tr w:rsidR="00141C30">
        <w:trPr>
          <w:trHeight w:val="70"/>
          <w:tblHeader/>
        </w:trPr>
        <w:tc>
          <w:tcPr>
            <w:tcW w:w="56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1.2.</w:t>
            </w:r>
          </w:p>
        </w:tc>
        <w:tc>
          <w:tcPr>
            <w:tcW w:w="2710" w:type="dxa"/>
            <w:shd w:val="clear" w:color="auto" w:fill="auto"/>
          </w:tcPr>
          <w:p w:rsidR="00141C30" w:rsidRDefault="005369F0">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2 "Организация досуга и обеспечение жителей поселения услугами культуры»</w:t>
            </w:r>
          </w:p>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условий для организации досуга, обеспечение жителей городского поселения услугами учреждений культуры)</w:t>
            </w:r>
          </w:p>
        </w:tc>
        <w:tc>
          <w:tcPr>
            <w:tcW w:w="83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w:t>
            </w:r>
            <w:r w:rsidR="004E666A">
              <w:rPr>
                <w:rFonts w:ascii="Times New Roman" w:eastAsia="Arial Unicode MS" w:hAnsi="Times New Roman" w:cs="Times New Roman"/>
                <w:color w:val="000000"/>
                <w:sz w:val="20"/>
                <w:szCs w:val="20"/>
                <w:lang w:eastAsia="ru-RU" w:bidi="ru-RU"/>
              </w:rPr>
              <w:t xml:space="preserve">ляемых услуг в сфере культуры, </w:t>
            </w:r>
            <w:r>
              <w:rPr>
                <w:rFonts w:ascii="Times New Roman" w:eastAsia="Arial Unicode MS" w:hAnsi="Times New Roman" w:cs="Times New Roman"/>
                <w:color w:val="000000"/>
                <w:sz w:val="20"/>
                <w:szCs w:val="20"/>
                <w:lang w:eastAsia="ru-RU" w:bidi="ru-RU"/>
              </w:rPr>
              <w:t>% от числа опрошенных</w:t>
            </w:r>
          </w:p>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rsidR="00141C30">
        <w:trPr>
          <w:trHeight w:val="70"/>
          <w:tblHeader/>
        </w:trPr>
        <w:tc>
          <w:tcPr>
            <w:tcW w:w="56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w:t>
            </w:r>
          </w:p>
        </w:tc>
        <w:tc>
          <w:tcPr>
            <w:tcW w:w="2710" w:type="dxa"/>
            <w:shd w:val="clear" w:color="auto" w:fill="auto"/>
          </w:tcPr>
          <w:p w:rsidR="00141C30" w:rsidRDefault="005369F0">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3 "Развитие физической культуры, массового спорта и молодежной политики"</w:t>
            </w:r>
          </w:p>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83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r w:rsidR="00141C30">
        <w:trPr>
          <w:trHeight w:val="70"/>
          <w:tblHeader/>
        </w:trPr>
        <w:tc>
          <w:tcPr>
            <w:tcW w:w="56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w:t>
            </w:r>
          </w:p>
        </w:tc>
        <w:tc>
          <w:tcPr>
            <w:tcW w:w="2710" w:type="dxa"/>
            <w:shd w:val="clear" w:color="auto" w:fill="auto"/>
          </w:tcPr>
          <w:p w:rsidR="00141C30" w:rsidRDefault="005369F0">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4 "Развитие дорожной сети Новосадовского сельского поселения "</w:t>
            </w:r>
          </w:p>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(Совершенствование и развитие дорожной сети поселения)</w:t>
            </w:r>
          </w:p>
        </w:tc>
        <w:tc>
          <w:tcPr>
            <w:tcW w:w="83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rsidR="00141C30" w:rsidRDefault="00141C30">
            <w:pPr>
              <w:spacing w:after="0" w:line="240" w:lineRule="auto"/>
              <w:ind w:right="-12"/>
              <w:jc w:val="center"/>
              <w:rPr>
                <w:rFonts w:ascii="Times New Roman" w:eastAsia="Times New Roman" w:hAnsi="Times New Roman" w:cs="Times New Roman"/>
                <w:bCs/>
                <w:sz w:val="20"/>
                <w:szCs w:val="20"/>
                <w:lang w:eastAsia="ru-RU"/>
              </w:rPr>
            </w:pP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r>
      <w:tr w:rsidR="00141C30">
        <w:trPr>
          <w:trHeight w:val="70"/>
          <w:tblHeader/>
        </w:trPr>
        <w:tc>
          <w:tcPr>
            <w:tcW w:w="56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w:t>
            </w:r>
          </w:p>
        </w:tc>
        <w:tc>
          <w:tcPr>
            <w:tcW w:w="2710" w:type="dxa"/>
            <w:shd w:val="clear" w:color="auto" w:fill="auto"/>
          </w:tcPr>
          <w:p w:rsidR="00141C30" w:rsidRDefault="005369F0">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5 "Благоустройство территории Новосадовского сельского поселения"</w:t>
            </w:r>
          </w:p>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(Поддержание и улучшение санитарного и эстетического состояния территории проживания населения поселения)</w:t>
            </w:r>
          </w:p>
        </w:tc>
        <w:tc>
          <w:tcPr>
            <w:tcW w:w="83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Cs/>
                <w:sz w:val="20"/>
                <w:szCs w:val="20"/>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 повышение удовлетворенности насе</w:t>
            </w:r>
            <w:r w:rsidR="004E666A">
              <w:rPr>
                <w:rFonts w:ascii="Times New Roman" w:eastAsia="Arial Unicode MS" w:hAnsi="Times New Roman" w:cs="Times New Roman"/>
                <w:color w:val="000000"/>
                <w:sz w:val="20"/>
                <w:szCs w:val="20"/>
                <w:lang w:eastAsia="ru-RU" w:bidi="ru-RU"/>
              </w:rPr>
              <w:t xml:space="preserve">ления уровнем благоустройства, </w:t>
            </w:r>
            <w:r>
              <w:rPr>
                <w:rFonts w:ascii="Times New Roman" w:eastAsia="Arial Unicode MS" w:hAnsi="Times New Roman" w:cs="Times New Roman"/>
                <w:color w:val="000000"/>
                <w:sz w:val="20"/>
                <w:szCs w:val="20"/>
                <w:lang w:eastAsia="ru-RU" w:bidi="ru-RU"/>
              </w:rPr>
              <w:t>% от числа опрошенных;</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r>
      <w:tr w:rsidR="00141C30">
        <w:trPr>
          <w:trHeight w:val="70"/>
          <w:tblHeader/>
        </w:trPr>
        <w:tc>
          <w:tcPr>
            <w:tcW w:w="56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1.6.</w:t>
            </w:r>
          </w:p>
        </w:tc>
        <w:tc>
          <w:tcPr>
            <w:tcW w:w="2710" w:type="dxa"/>
            <w:shd w:val="clear" w:color="auto" w:fill="auto"/>
          </w:tcPr>
          <w:p w:rsidR="00141C30" w:rsidRDefault="005369F0">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bCs/>
                <w:color w:val="000000"/>
                <w:sz w:val="20"/>
                <w:szCs w:val="20"/>
                <w:lang w:eastAsia="ru-RU" w:bidi="ru-RU"/>
              </w:rPr>
              <w:t xml:space="preserve">Подпрограмма 6 </w:t>
            </w:r>
            <w:r>
              <w:rPr>
                <w:rFonts w:ascii="Times New Roman" w:eastAsia="Arial Unicode MS" w:hAnsi="Times New Roman" w:cs="Times New Roman"/>
                <w:color w:val="000000"/>
                <w:sz w:val="20"/>
                <w:szCs w:val="20"/>
                <w:lang w:eastAsia="ru-RU" w:bidi="ru-RU"/>
              </w:rPr>
              <w:t>"Повышение качества и доступности муниципальных услуг "</w:t>
            </w:r>
          </w:p>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условий для повышения качества и доступности государственных и муниципальных услуг)</w:t>
            </w:r>
          </w:p>
        </w:tc>
        <w:tc>
          <w:tcPr>
            <w:tcW w:w="831"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2015</w:t>
            </w:r>
          </w:p>
        </w:tc>
        <w:tc>
          <w:tcPr>
            <w:tcW w:w="1057"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2020</w:t>
            </w:r>
          </w:p>
        </w:tc>
        <w:tc>
          <w:tcPr>
            <w:tcW w:w="1742" w:type="dxa"/>
            <w:shd w:val="clear" w:color="auto" w:fill="auto"/>
          </w:tcPr>
          <w:p w:rsidR="00141C30" w:rsidRDefault="005369F0">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41" w:type="dxa"/>
            <w:shd w:val="clear" w:color="auto" w:fill="auto"/>
          </w:tcPr>
          <w:p w:rsidR="00141C30" w:rsidRDefault="00141C30">
            <w:pPr>
              <w:spacing w:after="0" w:line="240" w:lineRule="auto"/>
              <w:ind w:right="-12"/>
              <w:jc w:val="center"/>
              <w:rPr>
                <w:rFonts w:ascii="Times New Roman" w:eastAsia="Times New Roman" w:hAnsi="Times New Roman" w:cs="Times New Roman"/>
                <w:b/>
                <w:bCs/>
                <w:sz w:val="16"/>
                <w:szCs w:val="16"/>
                <w:lang w:eastAsia="ru-RU"/>
              </w:rPr>
            </w:pPr>
          </w:p>
        </w:tc>
        <w:tc>
          <w:tcPr>
            <w:tcW w:w="2398" w:type="dxa"/>
            <w:shd w:val="clear" w:color="auto" w:fill="auto"/>
          </w:tcPr>
          <w:p w:rsidR="00141C30" w:rsidRDefault="005369F0">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6" w:type="dxa"/>
            <w:shd w:val="clear" w:color="auto" w:fill="auto"/>
          </w:tcPr>
          <w:p w:rsidR="00141C30" w:rsidRDefault="005369F0">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r>
    </w:tbl>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rPr>
          <w:rFonts w:ascii="Times New Roman" w:eastAsia="Times New Roman" w:hAnsi="Times New Roman" w:cs="Times New Roman"/>
          <w:b/>
          <w:bCs/>
          <w:sz w:val="20"/>
          <w:szCs w:val="20"/>
          <w:lang w:eastAsia="ru-RU"/>
        </w:rPr>
      </w:pPr>
    </w:p>
    <w:p w:rsidR="00141C30" w:rsidRDefault="00141C30">
      <w:pPr>
        <w:spacing w:after="0" w:line="240" w:lineRule="auto"/>
        <w:ind w:right="-12"/>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lastRenderedPageBreak/>
        <w:t>Форма 3</w:t>
      </w: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p w:rsidR="00141C30" w:rsidRDefault="00141C30">
      <w:pPr>
        <w:spacing w:after="0" w:line="240" w:lineRule="auto"/>
        <w:ind w:right="-12"/>
        <w:jc w:val="center"/>
        <w:rPr>
          <w:rFonts w:ascii="Times New Roman" w:eastAsia="Times New Roman" w:hAnsi="Times New Roman" w:cs="Times New Roman"/>
          <w:b/>
          <w:bCs/>
          <w:sz w:val="25"/>
          <w:szCs w:val="25"/>
          <w:lang w:eastAsia="ru-RU"/>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2 этап реализации муниципальной программы (2021 – 202</w:t>
      </w:r>
      <w:r w:rsidR="00941289">
        <w:rPr>
          <w:rFonts w:ascii="Times New Roman" w:eastAsia="Times New Roman" w:hAnsi="Times New Roman" w:cs="Times New Roman"/>
          <w:b/>
          <w:bCs/>
          <w:sz w:val="25"/>
          <w:szCs w:val="25"/>
          <w:lang w:eastAsia="ru-RU"/>
        </w:rPr>
        <w:t>7</w:t>
      </w:r>
      <w:r>
        <w:rPr>
          <w:rFonts w:ascii="Times New Roman" w:eastAsia="Times New Roman" w:hAnsi="Times New Roman" w:cs="Times New Roman"/>
          <w:b/>
          <w:bCs/>
          <w:sz w:val="25"/>
          <w:szCs w:val="25"/>
          <w:lang w:eastAsia="ru-RU"/>
        </w:rPr>
        <w:t xml:space="preserve"> годы)</w:t>
      </w:r>
    </w:p>
    <w:p w:rsidR="00141C30" w:rsidRDefault="00141C30">
      <w:pPr>
        <w:spacing w:after="0" w:line="240" w:lineRule="auto"/>
        <w:ind w:right="-12"/>
        <w:jc w:val="center"/>
        <w:rPr>
          <w:rFonts w:ascii="Times New Roman" w:eastAsia="Times New Roman" w:hAnsi="Times New Roman" w:cs="Times New Roman"/>
          <w:b/>
          <w:bCs/>
          <w:sz w:val="25"/>
          <w:szCs w:val="25"/>
          <w:lang w:eastAsia="ru-RU"/>
        </w:rPr>
      </w:pPr>
    </w:p>
    <w:tbl>
      <w:tblPr>
        <w:tblW w:w="154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702"/>
        <w:gridCol w:w="830"/>
        <w:gridCol w:w="1069"/>
        <w:gridCol w:w="1740"/>
        <w:gridCol w:w="1453"/>
        <w:gridCol w:w="2165"/>
        <w:gridCol w:w="709"/>
        <w:gridCol w:w="709"/>
        <w:gridCol w:w="708"/>
        <w:gridCol w:w="709"/>
        <w:gridCol w:w="709"/>
        <w:gridCol w:w="709"/>
        <w:gridCol w:w="709"/>
      </w:tblGrid>
      <w:tr w:rsidR="004E7154" w:rsidTr="00951873">
        <w:trPr>
          <w:cantSplit/>
          <w:trHeight w:val="450"/>
          <w:tblHeader/>
        </w:trPr>
        <w:tc>
          <w:tcPr>
            <w:tcW w:w="560" w:type="dxa"/>
            <w:vMerge w:val="restart"/>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 xml:space="preserve">№ </w:t>
            </w:r>
            <w:proofErr w:type="spellStart"/>
            <w:r>
              <w:rPr>
                <w:rFonts w:ascii="Times New Roman" w:eastAsia="Times New Roman" w:hAnsi="Times New Roman" w:cs="Times New Roman"/>
                <w:b/>
                <w:bCs/>
                <w:sz w:val="16"/>
                <w:szCs w:val="16"/>
                <w:lang w:eastAsia="ru-RU"/>
              </w:rPr>
              <w:t>п.п</w:t>
            </w:r>
            <w:proofErr w:type="spellEnd"/>
            <w:r>
              <w:rPr>
                <w:rFonts w:ascii="Times New Roman" w:eastAsia="Times New Roman" w:hAnsi="Times New Roman" w:cs="Times New Roman"/>
                <w:b/>
                <w:bCs/>
                <w:sz w:val="16"/>
                <w:szCs w:val="16"/>
                <w:lang w:eastAsia="ru-RU"/>
              </w:rPr>
              <w:t>.</w:t>
            </w:r>
          </w:p>
        </w:tc>
        <w:tc>
          <w:tcPr>
            <w:tcW w:w="2702" w:type="dxa"/>
            <w:vMerge w:val="restart"/>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муниципальной программы, подпрограмм, мероприятий</w:t>
            </w:r>
          </w:p>
        </w:tc>
        <w:tc>
          <w:tcPr>
            <w:tcW w:w="1899" w:type="dxa"/>
            <w:gridSpan w:val="2"/>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Срок реализации</w:t>
            </w:r>
          </w:p>
        </w:tc>
        <w:tc>
          <w:tcPr>
            <w:tcW w:w="1740" w:type="dxa"/>
            <w:vMerge w:val="restart"/>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Ответственный исполнитель (соисполнитель, участник), ответственный за реализацию</w:t>
            </w:r>
          </w:p>
        </w:tc>
        <w:tc>
          <w:tcPr>
            <w:tcW w:w="1453" w:type="dxa"/>
            <w:vMerge w:val="restart"/>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Общий объем финансирования мероприятия за срок реализации программы (тыс. рублей)</w:t>
            </w:r>
          </w:p>
        </w:tc>
        <w:tc>
          <w:tcPr>
            <w:tcW w:w="2165" w:type="dxa"/>
            <w:vMerge w:val="restart"/>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Наименование показателя</w:t>
            </w:r>
          </w:p>
        </w:tc>
        <w:tc>
          <w:tcPr>
            <w:tcW w:w="4962" w:type="dxa"/>
            <w:gridSpan w:val="7"/>
            <w:vMerge w:val="restart"/>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Значение показателя конечного и непосредственного результата по годам реализации </w:t>
            </w:r>
          </w:p>
        </w:tc>
      </w:tr>
      <w:tr w:rsidR="004E7154" w:rsidTr="00951873">
        <w:trPr>
          <w:cantSplit/>
          <w:trHeight w:val="287"/>
          <w:tblHeader/>
        </w:trPr>
        <w:tc>
          <w:tcPr>
            <w:tcW w:w="560"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702"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830" w:type="dxa"/>
            <w:vMerge w:val="restart"/>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начало </w:t>
            </w:r>
          </w:p>
        </w:tc>
        <w:tc>
          <w:tcPr>
            <w:tcW w:w="1069" w:type="dxa"/>
            <w:vMerge w:val="restart"/>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завершение</w:t>
            </w:r>
          </w:p>
        </w:tc>
        <w:tc>
          <w:tcPr>
            <w:tcW w:w="1740"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453"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4962" w:type="dxa"/>
            <w:gridSpan w:val="7"/>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r>
      <w:tr w:rsidR="004E7154" w:rsidTr="004E7154">
        <w:trPr>
          <w:cantSplit/>
          <w:trHeight w:val="431"/>
          <w:tblHeader/>
        </w:trPr>
        <w:tc>
          <w:tcPr>
            <w:tcW w:w="560"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702"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830"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069"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740"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453"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vMerge/>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2021 год</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2022 год</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2023</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год</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2024 год</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2025</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год</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2026 год</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2027 год</w:t>
            </w:r>
          </w:p>
        </w:tc>
      </w:tr>
      <w:tr w:rsidR="004E7154" w:rsidTr="004E7154">
        <w:trPr>
          <w:cantSplit/>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702"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2165"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12</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13</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14</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702" w:type="dxa"/>
            <w:shd w:val="clear" w:color="auto" w:fill="auto"/>
          </w:tcPr>
          <w:p w:rsidR="004E7154" w:rsidRDefault="004E7154">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Наименование муниципальной программы: «Устойчивое развитие Новосадовского сельского поселения»</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Arial Unicode MS" w:hAnsi="Times New Roman" w:cs="Times New Roman"/>
                <w:color w:val="000000"/>
                <w:sz w:val="20"/>
                <w:szCs w:val="20"/>
                <w:lang w:eastAsia="ru-RU" w:bidi="ru-RU"/>
              </w:rPr>
              <w:t>(Обеспечение устойчивого развития Новосадовского сельского поселения и благоприятных условий жизнедеятельности его населения, повышение качества жизни населения)</w:t>
            </w: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2027</w:t>
            </w: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68</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82</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702"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качеством предоставляемых услуг в сфере </w:t>
            </w:r>
            <w:proofErr w:type="gramStart"/>
            <w:r>
              <w:rPr>
                <w:rFonts w:ascii="Times New Roman" w:eastAsia="Arial Unicode MS" w:hAnsi="Times New Roman" w:cs="Times New Roman"/>
                <w:color w:val="000000"/>
                <w:sz w:val="20"/>
                <w:szCs w:val="20"/>
                <w:lang w:eastAsia="ru-RU" w:bidi="ru-RU"/>
              </w:rPr>
              <w:t>культуры,  %</w:t>
            </w:r>
            <w:proofErr w:type="gramEnd"/>
            <w:r>
              <w:rPr>
                <w:rFonts w:ascii="Times New Roman" w:eastAsia="Arial Unicode MS" w:hAnsi="Times New Roman" w:cs="Times New Roman"/>
                <w:color w:val="000000"/>
                <w:sz w:val="20"/>
                <w:szCs w:val="20"/>
                <w:lang w:eastAsia="ru-RU" w:bidi="ru-RU"/>
              </w:rPr>
              <w:t xml:space="preserve"> от числа опрошенных</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97</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702"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82</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97</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702"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91</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92</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702"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 повышение удовлетворенности населения уровнем </w:t>
            </w:r>
            <w:proofErr w:type="gramStart"/>
            <w:r>
              <w:rPr>
                <w:rFonts w:ascii="Times New Roman" w:eastAsia="Arial Unicode MS" w:hAnsi="Times New Roman" w:cs="Times New Roman"/>
                <w:color w:val="000000"/>
                <w:sz w:val="20"/>
                <w:szCs w:val="20"/>
                <w:lang w:eastAsia="ru-RU" w:bidi="ru-RU"/>
              </w:rPr>
              <w:t>благоустройства,  %</w:t>
            </w:r>
            <w:proofErr w:type="gramEnd"/>
            <w:r>
              <w:rPr>
                <w:rFonts w:ascii="Times New Roman" w:eastAsia="Arial Unicode MS" w:hAnsi="Times New Roman" w:cs="Times New Roman"/>
                <w:color w:val="000000"/>
                <w:sz w:val="20"/>
                <w:szCs w:val="20"/>
                <w:lang w:eastAsia="ru-RU" w:bidi="ru-RU"/>
              </w:rPr>
              <w:t xml:space="preserve"> от числа опрошенных;</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91</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92</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702"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97</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1.1.</w:t>
            </w:r>
          </w:p>
        </w:tc>
        <w:tc>
          <w:tcPr>
            <w:tcW w:w="2702" w:type="dxa"/>
            <w:shd w:val="clear" w:color="auto" w:fill="auto"/>
          </w:tcPr>
          <w:p w:rsidR="004E7154" w:rsidRDefault="004E7154">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1 «Обеспечение безопасности жизнедеятельности населения и территории Новосадовского сельского поселения»</w:t>
            </w:r>
          </w:p>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безопасной среды обитания и жизнедеятельности для населения, повышение уровня безопасности территории Администрация Новосадовского сельского поселения)</w:t>
            </w: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2027</w:t>
            </w: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уровнем безопасности жизни, % от числа опрошенных; </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65</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68</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82</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w:t>
            </w:r>
          </w:p>
        </w:tc>
        <w:tc>
          <w:tcPr>
            <w:tcW w:w="2702" w:type="dxa"/>
            <w:shd w:val="clear" w:color="auto" w:fill="auto"/>
          </w:tcPr>
          <w:p w:rsidR="004E7154" w:rsidRDefault="004E7154">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2 «Организация досуга и обеспечение жителей поселения услугами культуры»</w:t>
            </w:r>
          </w:p>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условий для организации досуга, обеспечение жителей городского поселения услугами учреждений культуры)</w:t>
            </w: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2027</w:t>
            </w: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 xml:space="preserve">повышение удовлетворенности населения качеством предоставляемых услуг в сфере </w:t>
            </w:r>
            <w:proofErr w:type="gramStart"/>
            <w:r>
              <w:rPr>
                <w:rFonts w:ascii="Times New Roman" w:eastAsia="Arial Unicode MS" w:hAnsi="Times New Roman" w:cs="Times New Roman"/>
                <w:color w:val="000000"/>
                <w:sz w:val="20"/>
                <w:szCs w:val="20"/>
                <w:lang w:eastAsia="ru-RU" w:bidi="ru-RU"/>
              </w:rPr>
              <w:t>культуры,  %</w:t>
            </w:r>
            <w:proofErr w:type="gramEnd"/>
            <w:r>
              <w:rPr>
                <w:rFonts w:ascii="Times New Roman" w:eastAsia="Arial Unicode MS" w:hAnsi="Times New Roman" w:cs="Times New Roman"/>
                <w:color w:val="000000"/>
                <w:sz w:val="20"/>
                <w:szCs w:val="20"/>
                <w:lang w:eastAsia="ru-RU" w:bidi="ru-RU"/>
              </w:rPr>
              <w:t xml:space="preserve"> от числа опрошенных</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97</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w:t>
            </w:r>
          </w:p>
        </w:tc>
        <w:tc>
          <w:tcPr>
            <w:tcW w:w="2702" w:type="dxa"/>
            <w:shd w:val="clear" w:color="auto" w:fill="auto"/>
          </w:tcPr>
          <w:p w:rsidR="004E7154" w:rsidRDefault="004E7154">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3 «Развитие физической культуры, массового спорта и молодежной политики»</w:t>
            </w:r>
          </w:p>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2027</w:t>
            </w: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82</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97</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1.4.</w:t>
            </w:r>
          </w:p>
        </w:tc>
        <w:tc>
          <w:tcPr>
            <w:tcW w:w="2702" w:type="dxa"/>
            <w:shd w:val="clear" w:color="auto" w:fill="auto"/>
          </w:tcPr>
          <w:p w:rsidR="004E7154" w:rsidRDefault="004E7154">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4 «Развитие дорожной сети Новосадовского сельского поселения «</w:t>
            </w:r>
          </w:p>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(Совершенствование и развитие дорожной сети поселения)</w:t>
            </w: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2027</w:t>
            </w: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уровнем развития дорожной сети, % от числа опрошенных;</w:t>
            </w:r>
          </w:p>
          <w:p w:rsidR="004E7154" w:rsidRDefault="004E7154">
            <w:pPr>
              <w:spacing w:after="0" w:line="240" w:lineRule="auto"/>
              <w:ind w:right="-12"/>
              <w:jc w:val="center"/>
              <w:rPr>
                <w:rFonts w:ascii="Times New Roman" w:eastAsia="Times New Roman" w:hAnsi="Times New Roman" w:cs="Times New Roman"/>
                <w:bCs/>
                <w:sz w:val="20"/>
                <w:szCs w:val="20"/>
                <w:lang w:eastAsia="ru-RU"/>
              </w:rPr>
            </w:pP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91</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92</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w:t>
            </w:r>
          </w:p>
        </w:tc>
        <w:tc>
          <w:tcPr>
            <w:tcW w:w="2702" w:type="dxa"/>
            <w:shd w:val="clear" w:color="auto" w:fill="auto"/>
          </w:tcPr>
          <w:p w:rsidR="004E7154" w:rsidRDefault="004E7154">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Подпрограмма 5 «Благоустройство территории Новосадовского сельского поселения»</w:t>
            </w:r>
          </w:p>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(Поддержание и улучшение санитарного и эстетического состояния территории проживания населения поселения)</w:t>
            </w: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2027</w:t>
            </w: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повышение удовлетворенности населения уровнем благоустрой</w:t>
            </w:r>
            <w:r w:rsidR="004E666A">
              <w:rPr>
                <w:rFonts w:ascii="Times New Roman" w:eastAsia="Arial Unicode MS" w:hAnsi="Times New Roman" w:cs="Times New Roman"/>
                <w:color w:val="000000"/>
                <w:sz w:val="20"/>
                <w:szCs w:val="20"/>
                <w:lang w:eastAsia="ru-RU" w:bidi="ru-RU"/>
              </w:rPr>
              <w:t xml:space="preserve">ства, </w:t>
            </w:r>
            <w:r>
              <w:rPr>
                <w:rFonts w:ascii="Times New Roman" w:eastAsia="Arial Unicode MS" w:hAnsi="Times New Roman" w:cs="Times New Roman"/>
                <w:color w:val="000000"/>
                <w:sz w:val="20"/>
                <w:szCs w:val="20"/>
                <w:lang w:eastAsia="ru-RU" w:bidi="ru-RU"/>
              </w:rPr>
              <w:t>% от числа опрошенных;</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91</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92</w:t>
            </w:r>
          </w:p>
        </w:tc>
      </w:tr>
      <w:tr w:rsidR="004E7154" w:rsidTr="004E7154">
        <w:trPr>
          <w:trHeight w:val="70"/>
          <w:tblHeader/>
        </w:trPr>
        <w:tc>
          <w:tcPr>
            <w:tcW w:w="56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w:t>
            </w:r>
          </w:p>
        </w:tc>
        <w:tc>
          <w:tcPr>
            <w:tcW w:w="2702" w:type="dxa"/>
            <w:shd w:val="clear" w:color="auto" w:fill="auto"/>
          </w:tcPr>
          <w:p w:rsidR="004E7154" w:rsidRDefault="004E7154">
            <w:pPr>
              <w:spacing w:after="0" w:line="240" w:lineRule="auto"/>
              <w:ind w:right="-12"/>
              <w:jc w:val="center"/>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bCs/>
                <w:color w:val="000000"/>
                <w:sz w:val="20"/>
                <w:szCs w:val="20"/>
                <w:lang w:eastAsia="ru-RU" w:bidi="ru-RU"/>
              </w:rPr>
              <w:t xml:space="preserve">Подпрограмма 6 </w:t>
            </w:r>
            <w:r>
              <w:rPr>
                <w:rFonts w:ascii="Times New Roman" w:eastAsia="Arial Unicode MS" w:hAnsi="Times New Roman" w:cs="Times New Roman"/>
                <w:color w:val="000000"/>
                <w:sz w:val="20"/>
                <w:szCs w:val="20"/>
                <w:lang w:eastAsia="ru-RU" w:bidi="ru-RU"/>
              </w:rPr>
              <w:t>«Повышение качества и доступности муниципальных услуг «</w:t>
            </w:r>
          </w:p>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Arial Unicode MS" w:hAnsi="Times New Roman" w:cs="Times New Roman"/>
                <w:color w:val="000000"/>
                <w:sz w:val="20"/>
                <w:szCs w:val="20"/>
                <w:lang w:eastAsia="ru-RU" w:bidi="ru-RU"/>
              </w:rPr>
              <w:t>(Создание условий для повышения качества и доступности государственных и муниципальных услуг)</w:t>
            </w:r>
          </w:p>
        </w:tc>
        <w:tc>
          <w:tcPr>
            <w:tcW w:w="83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069"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2027</w:t>
            </w:r>
          </w:p>
        </w:tc>
        <w:tc>
          <w:tcPr>
            <w:tcW w:w="1740" w:type="dxa"/>
            <w:shd w:val="clear" w:color="auto" w:fill="auto"/>
          </w:tcPr>
          <w:p w:rsidR="004E7154" w:rsidRDefault="004E7154">
            <w:pPr>
              <w:spacing w:after="0" w:line="240" w:lineRule="auto"/>
              <w:ind w:right="-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Администрация Новосадовского сельского поселения </w:t>
            </w:r>
          </w:p>
        </w:tc>
        <w:tc>
          <w:tcPr>
            <w:tcW w:w="1453"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p>
        </w:tc>
        <w:tc>
          <w:tcPr>
            <w:tcW w:w="2165" w:type="dxa"/>
            <w:shd w:val="clear" w:color="auto" w:fill="auto"/>
          </w:tcPr>
          <w:p w:rsidR="004E7154" w:rsidRDefault="004E7154">
            <w:pPr>
              <w:widowControl w:val="0"/>
              <w:spacing w:after="0" w:line="23" w:lineRule="atLeast"/>
              <w:rPr>
                <w:rFonts w:ascii="Times New Roman" w:eastAsia="Arial Unicode MS" w:hAnsi="Times New Roman" w:cs="Times New Roman"/>
                <w:color w:val="000000"/>
                <w:sz w:val="20"/>
                <w:szCs w:val="20"/>
                <w:shd w:val="clear" w:color="auto" w:fill="FFFF00"/>
                <w:lang w:eastAsia="ru-RU" w:bidi="ru-RU"/>
              </w:rPr>
            </w:pPr>
            <w:r>
              <w:rPr>
                <w:rFonts w:ascii="Times New Roman" w:eastAsia="Arial Unicode MS" w:hAnsi="Times New Roman" w:cs="Times New Roman"/>
                <w:color w:val="000000"/>
                <w:sz w:val="20"/>
                <w:szCs w:val="20"/>
                <w:lang w:eastAsia="ru-RU" w:bidi="ru-RU"/>
              </w:rPr>
              <w:t xml:space="preserve">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80</w:t>
            </w:r>
          </w:p>
        </w:tc>
        <w:tc>
          <w:tcPr>
            <w:tcW w:w="708"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95</w:t>
            </w:r>
          </w:p>
        </w:tc>
        <w:tc>
          <w:tcPr>
            <w:tcW w:w="709" w:type="dxa"/>
            <w:shd w:val="clear" w:color="auto" w:fill="auto"/>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96</w:t>
            </w:r>
          </w:p>
        </w:tc>
        <w:tc>
          <w:tcPr>
            <w:tcW w:w="709" w:type="dxa"/>
          </w:tcPr>
          <w:p w:rsidR="004E7154" w:rsidRDefault="004E7154">
            <w:pPr>
              <w:spacing w:after="0" w:line="240" w:lineRule="auto"/>
              <w:ind w:right="-12"/>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97</w:t>
            </w:r>
          </w:p>
        </w:tc>
      </w:tr>
    </w:tbl>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right"/>
        <w:rPr>
          <w:rFonts w:ascii="Times New Roman" w:eastAsia="Times New Roman" w:hAnsi="Times New Roman" w:cs="Times New Roman"/>
          <w:b/>
          <w:bCs/>
          <w:sz w:val="20"/>
          <w:szCs w:val="20"/>
          <w:lang w:eastAsia="ru-RU"/>
        </w:rPr>
      </w:pPr>
    </w:p>
    <w:p w:rsidR="00141C30" w:rsidRDefault="00141C30">
      <w:pPr>
        <w:spacing w:after="0" w:line="240" w:lineRule="auto"/>
        <w:ind w:right="-12"/>
        <w:jc w:val="both"/>
        <w:rPr>
          <w:rFonts w:ascii="Times New Roman" w:eastAsia="Times New Roman" w:hAnsi="Times New Roman" w:cs="Times New Roman"/>
          <w:b/>
          <w:bCs/>
          <w:sz w:val="20"/>
          <w:szCs w:val="20"/>
          <w:highlight w:val="yellow"/>
          <w:lang w:eastAsia="ru-RU"/>
        </w:rPr>
      </w:pPr>
    </w:p>
    <w:p w:rsidR="00141C30" w:rsidRDefault="00141C30">
      <w:pPr>
        <w:spacing w:after="0" w:line="240" w:lineRule="auto"/>
        <w:ind w:right="-12"/>
        <w:jc w:val="both"/>
        <w:rPr>
          <w:rFonts w:ascii="Times New Roman" w:eastAsia="Times New Roman" w:hAnsi="Times New Roman" w:cs="Times New Roman"/>
          <w:b/>
          <w:bCs/>
          <w:sz w:val="20"/>
          <w:szCs w:val="20"/>
          <w:highlight w:val="yellow"/>
          <w:lang w:eastAsia="ru-RU"/>
        </w:rPr>
      </w:pPr>
    </w:p>
    <w:p w:rsidR="00141C30" w:rsidRDefault="00141C30" w:rsidP="004E7154">
      <w:pPr>
        <w:spacing w:after="0" w:line="240" w:lineRule="auto"/>
        <w:ind w:right="-12"/>
        <w:rPr>
          <w:rFonts w:ascii="Times New Roman" w:eastAsia="Times New Roman" w:hAnsi="Times New Roman" w:cs="Times New Roman"/>
          <w:b/>
          <w:bCs/>
          <w:sz w:val="25"/>
          <w:szCs w:val="25"/>
          <w:lang w:eastAsia="ru-RU"/>
        </w:rPr>
      </w:pP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p w:rsidR="00141C30" w:rsidRDefault="00141C30" w:rsidP="004E7154">
      <w:pPr>
        <w:spacing w:after="0" w:line="240" w:lineRule="auto"/>
        <w:ind w:right="-12"/>
        <w:jc w:val="center"/>
        <w:rPr>
          <w:rFonts w:ascii="Times New Roman" w:eastAsia="Times New Roman" w:hAnsi="Times New Roman" w:cs="Times New Roman"/>
          <w:b/>
          <w:bCs/>
          <w:sz w:val="25"/>
          <w:szCs w:val="25"/>
          <w:lang w:eastAsia="ru-RU"/>
        </w:rPr>
      </w:pP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p w:rsidR="00141C30" w:rsidRDefault="005369F0">
      <w:pPr>
        <w:spacing w:after="0" w:line="240" w:lineRule="auto"/>
        <w:ind w:right="-12"/>
        <w:jc w:val="right"/>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lastRenderedPageBreak/>
        <w:t>Форма 4</w:t>
      </w: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p w:rsidR="00141C30" w:rsidRDefault="005369F0">
      <w:pPr>
        <w:spacing w:after="0" w:line="240" w:lineRule="auto"/>
        <w:ind w:right="-12"/>
        <w:jc w:val="center"/>
        <w:rPr>
          <w:rFonts w:ascii="Times New Roman" w:eastAsia="Times New Roman" w:hAnsi="Times New Roman" w:cs="Times New Roman"/>
          <w:b/>
          <w:bCs/>
          <w:sz w:val="25"/>
          <w:szCs w:val="25"/>
          <w:lang w:eastAsia="ru-RU"/>
        </w:rPr>
      </w:pPr>
      <w:r>
        <w:rPr>
          <w:rFonts w:ascii="Times New Roman" w:eastAsia="Times New Roman" w:hAnsi="Times New Roman" w:cs="Times New Roman"/>
          <w:b/>
          <w:bCs/>
          <w:sz w:val="25"/>
          <w:szCs w:val="25"/>
          <w:lang w:eastAsia="ru-RU"/>
        </w:rPr>
        <w:t>Основные меры правового регулирования в сфере реализации муниципальной программы</w:t>
      </w:r>
    </w:p>
    <w:p w:rsidR="00141C30" w:rsidRDefault="00141C30">
      <w:pPr>
        <w:spacing w:after="0" w:line="240" w:lineRule="auto"/>
        <w:ind w:right="-12"/>
        <w:jc w:val="right"/>
        <w:rPr>
          <w:rFonts w:ascii="Times New Roman" w:eastAsia="Times New Roman" w:hAnsi="Times New Roman" w:cs="Times New Roman"/>
          <w:b/>
          <w:bCs/>
          <w:sz w:val="25"/>
          <w:szCs w:val="25"/>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629"/>
        <w:gridCol w:w="2681"/>
        <w:gridCol w:w="3384"/>
        <w:gridCol w:w="2052"/>
      </w:tblGrid>
      <w:tr w:rsidR="00141C30">
        <w:trPr>
          <w:tblHeader/>
        </w:trPr>
        <w:tc>
          <w:tcPr>
            <w:tcW w:w="814"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roofErr w:type="spellStart"/>
            <w:r>
              <w:rPr>
                <w:rFonts w:ascii="Times New Roman" w:eastAsia="Times New Roman" w:hAnsi="Times New Roman" w:cs="Times New Roman"/>
                <w:b/>
                <w:bCs/>
                <w:sz w:val="18"/>
                <w:szCs w:val="18"/>
                <w:lang w:eastAsia="ru-RU"/>
              </w:rPr>
              <w:t>п.п</w:t>
            </w:r>
            <w:proofErr w:type="spellEnd"/>
            <w:r>
              <w:rPr>
                <w:rFonts w:ascii="Times New Roman" w:eastAsia="Times New Roman" w:hAnsi="Times New Roman" w:cs="Times New Roman"/>
                <w:b/>
                <w:bCs/>
                <w:sz w:val="18"/>
                <w:szCs w:val="18"/>
                <w:lang w:eastAsia="ru-RU"/>
              </w:rPr>
              <w:t>.</w:t>
            </w:r>
          </w:p>
        </w:tc>
        <w:tc>
          <w:tcPr>
            <w:tcW w:w="5629"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Основные положения нормативного правового акта</w:t>
            </w:r>
          </w:p>
        </w:tc>
        <w:tc>
          <w:tcPr>
            <w:tcW w:w="2681"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Вид нормативного правового акта</w:t>
            </w:r>
          </w:p>
        </w:tc>
        <w:tc>
          <w:tcPr>
            <w:tcW w:w="3384"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Ответственный исполнитель и соисполнители</w:t>
            </w:r>
          </w:p>
        </w:tc>
        <w:tc>
          <w:tcPr>
            <w:tcW w:w="2052"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Ожидаемые сроки принятия</w:t>
            </w:r>
          </w:p>
        </w:tc>
      </w:tr>
      <w:tr w:rsidR="00141C30">
        <w:trPr>
          <w:tblHeader/>
        </w:trPr>
        <w:tc>
          <w:tcPr>
            <w:tcW w:w="814"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5629"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2681"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3384"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2052" w:type="dxa"/>
            <w:tcBorders>
              <w:top w:val="single" w:sz="4" w:space="0" w:color="auto"/>
              <w:left w:val="single" w:sz="4" w:space="0" w:color="auto"/>
              <w:bottom w:val="single" w:sz="4" w:space="0" w:color="auto"/>
              <w:right w:val="single" w:sz="4" w:space="0" w:color="auto"/>
            </w:tcBorders>
            <w:hideMark/>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r>
      <w:tr w:rsidR="00141C30">
        <w:trPr>
          <w:tblHeader/>
        </w:trPr>
        <w:tc>
          <w:tcPr>
            <w:tcW w:w="81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5629"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Об утверждении муниципальной программы «Социально-экономическое развитие Новосадовского сельского поселения на 2015-2020 годы»</w:t>
            </w:r>
          </w:p>
        </w:tc>
        <w:tc>
          <w:tcPr>
            <w:tcW w:w="2681"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13.02.2015, №03</w:t>
            </w:r>
          </w:p>
        </w:tc>
      </w:tr>
      <w:tr w:rsidR="00141C30">
        <w:trPr>
          <w:tblHeader/>
        </w:trPr>
        <w:tc>
          <w:tcPr>
            <w:tcW w:w="81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5629"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 на 2015-2020 годы»</w:t>
            </w:r>
          </w:p>
        </w:tc>
        <w:tc>
          <w:tcPr>
            <w:tcW w:w="2681" w:type="dxa"/>
            <w:tcBorders>
              <w:top w:val="single" w:sz="4" w:space="0" w:color="auto"/>
              <w:left w:val="single" w:sz="4" w:space="0" w:color="auto"/>
              <w:bottom w:val="single" w:sz="4" w:space="0" w:color="auto"/>
              <w:right w:val="single" w:sz="4" w:space="0" w:color="auto"/>
            </w:tcBorders>
          </w:tcPr>
          <w:p w:rsidR="00141C30" w:rsidRDefault="00141C30">
            <w:pPr>
              <w:spacing w:after="0" w:line="240" w:lineRule="auto"/>
              <w:ind w:right="-12"/>
              <w:jc w:val="center"/>
              <w:rPr>
                <w:rFonts w:ascii="Times New Roman" w:eastAsia="Times New Roman" w:hAnsi="Times New Roman" w:cs="Times New Roman"/>
                <w:bCs/>
                <w:sz w:val="18"/>
                <w:szCs w:val="18"/>
                <w:lang w:eastAsia="ru-RU"/>
              </w:rPr>
            </w:pPr>
          </w:p>
        </w:tc>
        <w:tc>
          <w:tcPr>
            <w:tcW w:w="3384" w:type="dxa"/>
            <w:tcBorders>
              <w:top w:val="single" w:sz="4" w:space="0" w:color="auto"/>
              <w:left w:val="single" w:sz="4" w:space="0" w:color="auto"/>
              <w:bottom w:val="single" w:sz="4" w:space="0" w:color="auto"/>
              <w:right w:val="single" w:sz="4" w:space="0" w:color="auto"/>
            </w:tcBorders>
          </w:tcPr>
          <w:p w:rsidR="00141C30" w:rsidRDefault="00141C30">
            <w:pPr>
              <w:spacing w:after="0" w:line="240" w:lineRule="auto"/>
              <w:ind w:right="-12"/>
              <w:jc w:val="center"/>
              <w:rPr>
                <w:rFonts w:ascii="Times New Roman" w:eastAsia="Times New Roman" w:hAnsi="Times New Roman" w:cs="Times New Roman"/>
                <w:bCs/>
                <w:sz w:val="18"/>
                <w:szCs w:val="18"/>
                <w:lang w:eastAsia="ru-RU"/>
              </w:rPr>
            </w:pPr>
          </w:p>
        </w:tc>
        <w:tc>
          <w:tcPr>
            <w:tcW w:w="2052"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21.03.2016, №07/1</w:t>
            </w:r>
          </w:p>
        </w:tc>
      </w:tr>
      <w:tr w:rsidR="00141C30">
        <w:trPr>
          <w:tblHeader/>
        </w:trPr>
        <w:tc>
          <w:tcPr>
            <w:tcW w:w="81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5629"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 на 2015-2020 годы»</w:t>
            </w:r>
          </w:p>
        </w:tc>
        <w:tc>
          <w:tcPr>
            <w:tcW w:w="2681"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22.03.2017</w:t>
            </w:r>
          </w:p>
        </w:tc>
      </w:tr>
      <w:tr w:rsidR="00141C30">
        <w:trPr>
          <w:tblHeader/>
        </w:trPr>
        <w:tc>
          <w:tcPr>
            <w:tcW w:w="81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5629"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 на 2015-2020 годы»</w:t>
            </w:r>
          </w:p>
        </w:tc>
        <w:tc>
          <w:tcPr>
            <w:tcW w:w="2681"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12.11.2018, №380</w:t>
            </w:r>
          </w:p>
        </w:tc>
      </w:tr>
      <w:tr w:rsidR="00141C30">
        <w:trPr>
          <w:tblHeader/>
        </w:trPr>
        <w:tc>
          <w:tcPr>
            <w:tcW w:w="81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5629"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w:t>
            </w:r>
          </w:p>
        </w:tc>
        <w:tc>
          <w:tcPr>
            <w:tcW w:w="2681"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12.11.2019, №12</w:t>
            </w:r>
          </w:p>
        </w:tc>
      </w:tr>
      <w:tr w:rsidR="00141C30">
        <w:trPr>
          <w:tblHeader/>
        </w:trPr>
        <w:tc>
          <w:tcPr>
            <w:tcW w:w="81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5629"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внесение изменений в постановление администрации Новосадовского сельского поселения от 13.02.2015 г. №03 Об утверждении муниципальной программы «Социально-экономическое развитие Новосадовского сельского поселения»</w:t>
            </w:r>
          </w:p>
        </w:tc>
        <w:tc>
          <w:tcPr>
            <w:tcW w:w="2681"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12.11.2020, №12</w:t>
            </w:r>
          </w:p>
        </w:tc>
      </w:tr>
      <w:tr w:rsidR="00141C30">
        <w:trPr>
          <w:tblHeader/>
        </w:trPr>
        <w:tc>
          <w:tcPr>
            <w:tcW w:w="81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5629"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внесении изменений в постановление администрации Новосадовского сельского поселения от 13.02.2015 года №3 «Об утверждении муниципальной программы «Устойчивое развитие</w:t>
            </w:r>
          </w:p>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Новосадовского сельского поселения»</w:t>
            </w:r>
          </w:p>
        </w:tc>
        <w:tc>
          <w:tcPr>
            <w:tcW w:w="2681"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28.03.2022, №3</w:t>
            </w:r>
          </w:p>
        </w:tc>
      </w:tr>
      <w:tr w:rsidR="00141C30">
        <w:trPr>
          <w:tblHeader/>
        </w:trPr>
        <w:tc>
          <w:tcPr>
            <w:tcW w:w="81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5629"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внесении изменений в постановление администрации Новосадовского сельского поселения от 13.02.2015 года №3 «Об утверждении муниципальной программы «Устойчивое развитие</w:t>
            </w:r>
          </w:p>
          <w:p w:rsidR="00141C30" w:rsidRDefault="005369F0">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Новосадовского сельского поселения»</w:t>
            </w:r>
          </w:p>
        </w:tc>
        <w:tc>
          <w:tcPr>
            <w:tcW w:w="2681"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rsidR="00141C30" w:rsidRDefault="005369F0">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16.10.2023, №16</w:t>
            </w:r>
          </w:p>
        </w:tc>
      </w:tr>
      <w:tr w:rsidR="004E7154">
        <w:trPr>
          <w:tblHeader/>
        </w:trPr>
        <w:tc>
          <w:tcPr>
            <w:tcW w:w="814" w:type="dxa"/>
            <w:tcBorders>
              <w:top w:val="single" w:sz="4" w:space="0" w:color="auto"/>
              <w:left w:val="single" w:sz="4" w:space="0" w:color="auto"/>
              <w:bottom w:val="single" w:sz="4" w:space="0" w:color="auto"/>
              <w:right w:val="single" w:sz="4" w:space="0" w:color="auto"/>
            </w:tcBorders>
          </w:tcPr>
          <w:p w:rsidR="004E7154" w:rsidRDefault="004E7154">
            <w:pPr>
              <w:spacing w:after="0" w:line="240" w:lineRule="auto"/>
              <w:ind w:right="-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5629" w:type="dxa"/>
            <w:tcBorders>
              <w:top w:val="single" w:sz="4" w:space="0" w:color="auto"/>
              <w:left w:val="single" w:sz="4" w:space="0" w:color="auto"/>
              <w:bottom w:val="single" w:sz="4" w:space="0" w:color="auto"/>
              <w:right w:val="single" w:sz="4" w:space="0" w:color="auto"/>
            </w:tcBorders>
          </w:tcPr>
          <w:p w:rsidR="004E7154" w:rsidRDefault="004E7154" w:rsidP="004E7154">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 внесении изменений в постановление администрации Новосадовского сельского поселения от 13.02.2015 года №3 «Об утверждении муниципальной программы «Устойчивое развитие</w:t>
            </w:r>
          </w:p>
          <w:p w:rsidR="004E7154" w:rsidRDefault="004E7154" w:rsidP="004E7154">
            <w:pPr>
              <w:spacing w:after="0" w:line="240" w:lineRule="auto"/>
              <w:ind w:right="-1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Новосадовского сельского поселения»</w:t>
            </w:r>
          </w:p>
        </w:tc>
        <w:tc>
          <w:tcPr>
            <w:tcW w:w="2681" w:type="dxa"/>
            <w:tcBorders>
              <w:top w:val="single" w:sz="4" w:space="0" w:color="auto"/>
              <w:left w:val="single" w:sz="4" w:space="0" w:color="auto"/>
              <w:bottom w:val="single" w:sz="4" w:space="0" w:color="auto"/>
              <w:right w:val="single" w:sz="4" w:space="0" w:color="auto"/>
            </w:tcBorders>
          </w:tcPr>
          <w:p w:rsidR="004E7154" w:rsidRDefault="004E7154">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Постановление</w:t>
            </w:r>
          </w:p>
        </w:tc>
        <w:tc>
          <w:tcPr>
            <w:tcW w:w="3384" w:type="dxa"/>
            <w:tcBorders>
              <w:top w:val="single" w:sz="4" w:space="0" w:color="auto"/>
              <w:left w:val="single" w:sz="4" w:space="0" w:color="auto"/>
              <w:bottom w:val="single" w:sz="4" w:space="0" w:color="auto"/>
              <w:right w:val="single" w:sz="4" w:space="0" w:color="auto"/>
            </w:tcBorders>
          </w:tcPr>
          <w:p w:rsidR="004E7154" w:rsidRDefault="004E7154">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Гл. специалист, гл. бухгалтер</w:t>
            </w:r>
          </w:p>
        </w:tc>
        <w:tc>
          <w:tcPr>
            <w:tcW w:w="2052" w:type="dxa"/>
            <w:tcBorders>
              <w:top w:val="single" w:sz="4" w:space="0" w:color="auto"/>
              <w:left w:val="single" w:sz="4" w:space="0" w:color="auto"/>
              <w:bottom w:val="single" w:sz="4" w:space="0" w:color="auto"/>
              <w:right w:val="single" w:sz="4" w:space="0" w:color="auto"/>
            </w:tcBorders>
          </w:tcPr>
          <w:p w:rsidR="004E7154" w:rsidRDefault="004E7154">
            <w:pPr>
              <w:spacing w:after="0" w:line="240" w:lineRule="auto"/>
              <w:ind w:right="-1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09.04.2024, №3</w:t>
            </w:r>
          </w:p>
        </w:tc>
      </w:tr>
    </w:tbl>
    <w:p w:rsidR="00141C30" w:rsidRDefault="00141C30">
      <w:pPr>
        <w:spacing w:after="0" w:line="240" w:lineRule="auto"/>
        <w:rPr>
          <w:rFonts w:ascii="Calibri" w:eastAsia="Calibri" w:hAnsi="Calibri" w:cs="Times New Roman"/>
          <w:b/>
        </w:rPr>
        <w:sectPr w:rsidR="00141C30">
          <w:pgSz w:w="16838" w:h="11906" w:orient="landscape"/>
          <w:pgMar w:top="1276" w:right="1134" w:bottom="851" w:left="1134" w:header="709" w:footer="709" w:gutter="0"/>
          <w:cols w:space="708"/>
          <w:docGrid w:linePitch="360"/>
        </w:sect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rPr>
          <w:rFonts w:ascii="Calibri" w:eastAsia="Calibri" w:hAnsi="Calibri" w:cs="Times New Roman"/>
        </w:rPr>
      </w:pPr>
    </w:p>
    <w:p w:rsidR="00141C30" w:rsidRDefault="00141C30">
      <w:pPr>
        <w:suppressAutoHyphens/>
        <w:spacing w:after="0" w:line="23" w:lineRule="atLeast"/>
        <w:rPr>
          <w:rFonts w:ascii="Times New Roman" w:eastAsia="Times New Roman" w:hAnsi="Times New Roman" w:cs="Times New Roman"/>
          <w:b/>
          <w:sz w:val="28"/>
          <w:szCs w:val="28"/>
          <w:lang w:eastAsia="ar-SA"/>
        </w:rPr>
      </w:pPr>
    </w:p>
    <w:p w:rsidR="00141C30" w:rsidRDefault="00141C30"/>
    <w:sectPr w:rsidR="00141C30">
      <w:pgSz w:w="11906" w:h="16838"/>
      <w:pgMar w:top="993"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b/>
        <w:sz w:val="28"/>
        <w:szCs w:val="28"/>
        <w:shd w:val="clear" w:color="auto" w:fill="FFFF00"/>
      </w:rPr>
    </w:lvl>
    <w:lvl w:ilvl="1">
      <w:start w:val="1"/>
      <w:numFmt w:val="decimal"/>
      <w:lvlText w:val="%1.%2."/>
      <w:lvlJc w:val="left"/>
      <w:pPr>
        <w:tabs>
          <w:tab w:val="num" w:pos="0"/>
        </w:tabs>
        <w:ind w:left="1800" w:hanging="720"/>
      </w:pPr>
      <w:rPr>
        <w:b/>
      </w:rPr>
    </w:lvl>
    <w:lvl w:ilvl="2">
      <w:start w:val="1"/>
      <w:numFmt w:val="decimal"/>
      <w:lvlText w:val="%1.%2.%3."/>
      <w:lvlJc w:val="left"/>
      <w:pPr>
        <w:tabs>
          <w:tab w:val="num" w:pos="0"/>
        </w:tabs>
        <w:ind w:left="2520" w:hanging="720"/>
      </w:pPr>
      <w:rPr>
        <w:b/>
      </w:rPr>
    </w:lvl>
    <w:lvl w:ilvl="3">
      <w:start w:val="1"/>
      <w:numFmt w:val="decimal"/>
      <w:lvlText w:val="%1.%2.%3.%4."/>
      <w:lvlJc w:val="left"/>
      <w:pPr>
        <w:tabs>
          <w:tab w:val="num" w:pos="0"/>
        </w:tabs>
        <w:ind w:left="3600" w:hanging="1080"/>
      </w:pPr>
      <w:rPr>
        <w:b/>
      </w:rPr>
    </w:lvl>
    <w:lvl w:ilvl="4">
      <w:start w:val="1"/>
      <w:numFmt w:val="decimal"/>
      <w:lvlText w:val="%1.%2.%3.%4.%5."/>
      <w:lvlJc w:val="left"/>
      <w:pPr>
        <w:tabs>
          <w:tab w:val="num" w:pos="0"/>
        </w:tabs>
        <w:ind w:left="4320" w:hanging="1080"/>
      </w:pPr>
      <w:rPr>
        <w:b/>
      </w:rPr>
    </w:lvl>
    <w:lvl w:ilvl="5">
      <w:start w:val="1"/>
      <w:numFmt w:val="decimal"/>
      <w:lvlText w:val="%1.%2.%3.%4.%5.%6."/>
      <w:lvlJc w:val="left"/>
      <w:pPr>
        <w:tabs>
          <w:tab w:val="num" w:pos="0"/>
        </w:tabs>
        <w:ind w:left="5400" w:hanging="1440"/>
      </w:pPr>
      <w:rPr>
        <w:b/>
      </w:rPr>
    </w:lvl>
    <w:lvl w:ilvl="6">
      <w:start w:val="1"/>
      <w:numFmt w:val="decimal"/>
      <w:lvlText w:val="%1.%2.%3.%4.%5.%6.%7."/>
      <w:lvlJc w:val="left"/>
      <w:pPr>
        <w:tabs>
          <w:tab w:val="num" w:pos="0"/>
        </w:tabs>
        <w:ind w:left="6120" w:hanging="1440"/>
      </w:pPr>
      <w:rPr>
        <w:b/>
      </w:rPr>
    </w:lvl>
    <w:lvl w:ilvl="7">
      <w:start w:val="1"/>
      <w:numFmt w:val="decimal"/>
      <w:lvlText w:val="%1.%2.%3.%4.%5.%6.%7.%8."/>
      <w:lvlJc w:val="left"/>
      <w:pPr>
        <w:tabs>
          <w:tab w:val="num" w:pos="0"/>
        </w:tabs>
        <w:ind w:left="7200" w:hanging="1800"/>
      </w:pPr>
      <w:rPr>
        <w:b/>
      </w:rPr>
    </w:lvl>
    <w:lvl w:ilvl="8">
      <w:start w:val="1"/>
      <w:numFmt w:val="decimal"/>
      <w:lvlText w:val="%1.%2.%3.%4.%5.%6.%7.%8.%9."/>
      <w:lvlJc w:val="left"/>
      <w:pPr>
        <w:tabs>
          <w:tab w:val="num" w:pos="0"/>
        </w:tabs>
        <w:ind w:left="7920" w:hanging="1800"/>
      </w:pPr>
      <w:rPr>
        <w:b/>
      </w:rPr>
    </w:lvl>
  </w:abstractNum>
  <w:abstractNum w:abstractNumId="2">
    <w:nsid w:val="00000003"/>
    <w:multiLevelType w:val="multilevel"/>
    <w:tmpl w:val="00000003"/>
    <w:name w:val="WW8Num3"/>
    <w:lvl w:ilvl="0">
      <w:start w:val="1"/>
      <w:numFmt w:val="decimal"/>
      <w:lvlText w:val="%1."/>
      <w:lvlJc w:val="left"/>
      <w:pPr>
        <w:tabs>
          <w:tab w:val="num" w:pos="3048"/>
        </w:tabs>
        <w:ind w:left="3048" w:hanging="528"/>
      </w:pPr>
      <w:rPr>
        <w:sz w:val="28"/>
        <w:szCs w:val="28"/>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decimal"/>
      <w:lvlText w:val="%1."/>
      <w:lvlJc w:val="left"/>
      <w:pPr>
        <w:tabs>
          <w:tab w:val="num" w:pos="0"/>
        </w:tabs>
        <w:ind w:left="855" w:hanging="495"/>
      </w:pPr>
      <w:rPr>
        <w:rFonts w:ascii="Times New Roman" w:eastAsia="Times New Roman" w:hAnsi="Times New Roman" w:cs="Times New Roman"/>
      </w:rPr>
    </w:lvl>
  </w:abstractNum>
  <w:abstractNum w:abstractNumId="4">
    <w:nsid w:val="00000005"/>
    <w:multiLevelType w:val="multilevel"/>
    <w:tmpl w:val="F4BEB200"/>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708"/>
        </w:tabs>
        <w:ind w:left="1440" w:hanging="360"/>
      </w:pPr>
      <w:rPr>
        <w:rFonts w:ascii="Times New Roman" w:eastAsia="Times New Roman" w:hAnsi="Times New Roman" w:cs="Times New Roman"/>
        <w:b/>
        <w:b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5"/>
      <w:numFmt w:val="decimal"/>
      <w:lvlText w:val="%1."/>
      <w:lvlJc w:val="left"/>
      <w:pPr>
        <w:tabs>
          <w:tab w:val="num" w:pos="0"/>
        </w:tabs>
        <w:ind w:left="2160" w:hanging="360"/>
      </w:pPr>
      <w:rPr>
        <w:b/>
        <w:sz w:val="28"/>
        <w:szCs w:val="28"/>
        <w:shd w:val="clear" w:color="auto" w:fill="FFFF00"/>
      </w:rPr>
    </w:lvl>
  </w:abstractNum>
  <w:abstractNum w:abstractNumId="6">
    <w:nsid w:val="00000007"/>
    <w:multiLevelType w:val="multilevel"/>
    <w:tmpl w:val="DAC07C18"/>
    <w:name w:val="WW8Num7"/>
    <w:lvl w:ilvl="0">
      <w:start w:val="1"/>
      <w:numFmt w:val="decimal"/>
      <w:lvlText w:val="%1."/>
      <w:lvlJc w:val="left"/>
      <w:pPr>
        <w:tabs>
          <w:tab w:val="num" w:pos="0"/>
        </w:tabs>
        <w:ind w:left="720" w:hanging="360"/>
      </w:pPr>
      <w:rPr>
        <w:bCs/>
        <w:color w:val="000000"/>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95"/>
        </w:tabs>
        <w:ind w:left="1495"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color w:val="000000"/>
        <w:sz w:val="28"/>
        <w:szCs w:val="28"/>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sz w:val="28"/>
        <w:szCs w:val="28"/>
      </w:rPr>
    </w:lvl>
    <w:lvl w:ilvl="1">
      <w:start w:val="1"/>
      <w:numFmt w:val="decimal"/>
      <w:lvlText w:val="%2."/>
      <w:lvlJc w:val="left"/>
      <w:pPr>
        <w:tabs>
          <w:tab w:val="num" w:pos="708"/>
        </w:tabs>
        <w:ind w:left="1080" w:hanging="360"/>
      </w:pPr>
      <w:rPr>
        <w:rFonts w:ascii="Symbol" w:hAnsi="Symbol" w:cs="Symbol"/>
        <w:bCs/>
        <w:color w:val="000000"/>
        <w:shd w:val="clear" w:color="auto" w:fill="FFFF00"/>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b/>
        <w:bCs/>
        <w:color w:val="000000"/>
        <w:sz w:val="28"/>
        <w:szCs w:val="28"/>
        <w:shd w:val="clear" w:color="auto" w:fill="FFFF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Symbol" w:hAnsi="Symbol"/>
        <w:sz w:val="28"/>
        <w:szCs w:val="28"/>
      </w:rPr>
    </w:lvl>
    <w:lvl w:ilvl="1">
      <w:start w:val="1"/>
      <w:numFmt w:val="bullet"/>
      <w:lvlText w:val=""/>
      <w:lvlJc w:val="left"/>
      <w:pPr>
        <w:tabs>
          <w:tab w:val="num" w:pos="1429"/>
        </w:tabs>
        <w:ind w:left="1429" w:hanging="360"/>
      </w:pPr>
      <w:rPr>
        <w:rFonts w:ascii="Symbol" w:hAnsi="Symbol"/>
        <w:sz w:val="28"/>
        <w:szCs w:val="28"/>
      </w:rPr>
    </w:lvl>
    <w:lvl w:ilvl="2">
      <w:start w:val="1"/>
      <w:numFmt w:val="bullet"/>
      <w:lvlText w:val=""/>
      <w:lvlJc w:val="left"/>
      <w:pPr>
        <w:tabs>
          <w:tab w:val="num" w:pos="1789"/>
        </w:tabs>
        <w:ind w:left="1789" w:hanging="360"/>
      </w:pPr>
      <w:rPr>
        <w:rFonts w:ascii="Symbol" w:hAnsi="Symbol"/>
        <w:sz w:val="28"/>
        <w:szCs w:val="28"/>
      </w:rPr>
    </w:lvl>
    <w:lvl w:ilvl="3">
      <w:start w:val="1"/>
      <w:numFmt w:val="bullet"/>
      <w:lvlText w:val=""/>
      <w:lvlJc w:val="left"/>
      <w:pPr>
        <w:tabs>
          <w:tab w:val="num" w:pos="2149"/>
        </w:tabs>
        <w:ind w:left="2149" w:hanging="360"/>
      </w:pPr>
      <w:rPr>
        <w:rFonts w:ascii="Symbol" w:hAnsi="Symbol"/>
        <w:sz w:val="28"/>
        <w:szCs w:val="28"/>
      </w:rPr>
    </w:lvl>
    <w:lvl w:ilvl="4">
      <w:start w:val="1"/>
      <w:numFmt w:val="bullet"/>
      <w:lvlText w:val=""/>
      <w:lvlJc w:val="left"/>
      <w:pPr>
        <w:tabs>
          <w:tab w:val="num" w:pos="2509"/>
        </w:tabs>
        <w:ind w:left="2509" w:hanging="360"/>
      </w:pPr>
      <w:rPr>
        <w:rFonts w:ascii="Symbol" w:hAnsi="Symbol"/>
        <w:sz w:val="28"/>
        <w:szCs w:val="28"/>
      </w:rPr>
    </w:lvl>
    <w:lvl w:ilvl="5">
      <w:start w:val="1"/>
      <w:numFmt w:val="bullet"/>
      <w:lvlText w:val=""/>
      <w:lvlJc w:val="left"/>
      <w:pPr>
        <w:tabs>
          <w:tab w:val="num" w:pos="2869"/>
        </w:tabs>
        <w:ind w:left="2869" w:hanging="360"/>
      </w:pPr>
      <w:rPr>
        <w:rFonts w:ascii="Symbol" w:hAnsi="Symbol"/>
        <w:sz w:val="28"/>
        <w:szCs w:val="28"/>
      </w:rPr>
    </w:lvl>
    <w:lvl w:ilvl="6">
      <w:start w:val="1"/>
      <w:numFmt w:val="bullet"/>
      <w:lvlText w:val=""/>
      <w:lvlJc w:val="left"/>
      <w:pPr>
        <w:tabs>
          <w:tab w:val="num" w:pos="3229"/>
        </w:tabs>
        <w:ind w:left="3229" w:hanging="360"/>
      </w:pPr>
      <w:rPr>
        <w:rFonts w:ascii="Symbol" w:hAnsi="Symbol"/>
        <w:sz w:val="28"/>
        <w:szCs w:val="28"/>
      </w:rPr>
    </w:lvl>
    <w:lvl w:ilvl="7">
      <w:start w:val="1"/>
      <w:numFmt w:val="bullet"/>
      <w:lvlText w:val=""/>
      <w:lvlJc w:val="left"/>
      <w:pPr>
        <w:tabs>
          <w:tab w:val="num" w:pos="3589"/>
        </w:tabs>
        <w:ind w:left="3589" w:hanging="360"/>
      </w:pPr>
      <w:rPr>
        <w:rFonts w:ascii="Symbol" w:hAnsi="Symbol"/>
        <w:sz w:val="28"/>
        <w:szCs w:val="28"/>
      </w:rPr>
    </w:lvl>
    <w:lvl w:ilvl="8">
      <w:start w:val="1"/>
      <w:numFmt w:val="bullet"/>
      <w:lvlText w:val=""/>
      <w:lvlJc w:val="left"/>
      <w:pPr>
        <w:tabs>
          <w:tab w:val="num" w:pos="3949"/>
        </w:tabs>
        <w:ind w:left="3949" w:hanging="360"/>
      </w:pPr>
      <w:rPr>
        <w:rFonts w:ascii="Symbol" w:hAnsi="Symbol"/>
        <w:sz w:val="28"/>
        <w:szCs w:val="28"/>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Courier New" w:hAnsi="Courier New" w:cs="Courier New"/>
      </w:rPr>
    </w:lvl>
    <w:lvl w:ilvl="2">
      <w:start w:val="3"/>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1940F146"/>
    <w:name w:val="WW8Num1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3FFC0F6C"/>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9"/>
    <w:lvl w:ilvl="0">
      <w:start w:val="1"/>
      <w:numFmt w:val="decimal"/>
      <w:lvlText w:val="%1."/>
      <w:lvlJc w:val="left"/>
      <w:pPr>
        <w:tabs>
          <w:tab w:val="num" w:pos="720"/>
        </w:tabs>
        <w:ind w:left="720" w:hanging="360"/>
      </w:pPr>
      <w:rPr>
        <w:rFonts w:ascii="Symbol" w:hAnsi="Symbol" w:cs="OpenSymbol"/>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B94668A"/>
    <w:name w:val="WW8Num2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1CD3FFA"/>
    <w:multiLevelType w:val="multilevel"/>
    <w:tmpl w:val="3AAAFBC6"/>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32570"/>
    <w:multiLevelType w:val="hybridMultilevel"/>
    <w:tmpl w:val="39AA8864"/>
    <w:lvl w:ilvl="0" w:tplc="E5E401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B7D4D48"/>
    <w:multiLevelType w:val="multilevel"/>
    <w:tmpl w:val="F4BEB2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708"/>
        </w:tabs>
        <w:ind w:left="1440" w:hanging="360"/>
      </w:pPr>
      <w:rPr>
        <w:rFonts w:ascii="Times New Roman" w:eastAsia="Times New Roman" w:hAnsi="Times New Roman" w:cs="Times New Roman"/>
        <w:b/>
        <w:b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9"/>
  </w:num>
  <w:num w:numId="3">
    <w:abstractNumId w:val="0"/>
  </w:num>
  <w:num w:numId="4">
    <w:abstractNumId w:val="1"/>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30"/>
    <w:rsid w:val="000243F6"/>
    <w:rsid w:val="00141C30"/>
    <w:rsid w:val="00224B50"/>
    <w:rsid w:val="00226301"/>
    <w:rsid w:val="00262F05"/>
    <w:rsid w:val="004E666A"/>
    <w:rsid w:val="004E7154"/>
    <w:rsid w:val="004F3E96"/>
    <w:rsid w:val="005369F0"/>
    <w:rsid w:val="0079288F"/>
    <w:rsid w:val="007A4A8E"/>
    <w:rsid w:val="00941289"/>
    <w:rsid w:val="00951873"/>
    <w:rsid w:val="00966A6B"/>
    <w:rsid w:val="009A5DCD"/>
    <w:rsid w:val="00CA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BFFB00E-A467-419C-85D4-F2A74F82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numPr>
        <w:numId w:val="2"/>
      </w:numPr>
      <w:suppressAutoHyphens/>
      <w:spacing w:after="0" w:line="240" w:lineRule="auto"/>
      <w:ind w:firstLine="360"/>
      <w:outlineLvl w:val="0"/>
    </w:pPr>
    <w:rPr>
      <w:rFonts w:ascii="Times New Roman" w:eastAsia="Times New Roman" w:hAnsi="Times New Roman" w:cs="Times New Roman"/>
      <w:b/>
      <w:sz w:val="27"/>
      <w:szCs w:val="28"/>
      <w:lang w:eastAsia="ar-SA"/>
    </w:rPr>
  </w:style>
  <w:style w:type="paragraph" w:styleId="2">
    <w:name w:val="heading 2"/>
    <w:basedOn w:val="a"/>
    <w:next w:val="a"/>
    <w:link w:val="20"/>
    <w:qFormat/>
    <w:pPr>
      <w:keepNext/>
      <w:numPr>
        <w:ilvl w:val="1"/>
        <w:numId w:val="2"/>
      </w:numPr>
      <w:suppressAutoHyphens/>
      <w:spacing w:after="0" w:line="240" w:lineRule="auto"/>
      <w:jc w:val="both"/>
      <w:outlineLvl w:val="1"/>
    </w:pPr>
    <w:rPr>
      <w:rFonts w:ascii="Times New Roman" w:eastAsia="Times New Roman" w:hAnsi="Times New Roman" w:cs="Times New Roman"/>
      <w:bCs/>
      <w:sz w:val="28"/>
      <w:szCs w:val="32"/>
      <w:lang w:eastAsia="ar-SA"/>
    </w:rPr>
  </w:style>
  <w:style w:type="paragraph" w:styleId="3">
    <w:name w:val="heading 3"/>
    <w:basedOn w:val="a"/>
    <w:next w:val="a"/>
    <w:link w:val="30"/>
    <w:qFormat/>
    <w:pPr>
      <w:keepNext/>
      <w:numPr>
        <w:ilvl w:val="2"/>
        <w:numId w:val="2"/>
      </w:numPr>
      <w:suppressAutoHyphens/>
      <w:spacing w:after="0" w:line="240" w:lineRule="auto"/>
      <w:jc w:val="center"/>
      <w:outlineLvl w:val="2"/>
    </w:pPr>
    <w:rPr>
      <w:rFonts w:ascii="Times New Roman" w:eastAsia="Times New Roman" w:hAnsi="Times New Roman" w:cs="Times New Roman"/>
      <w:bCs/>
      <w:sz w:val="28"/>
      <w:szCs w:val="32"/>
      <w:lang w:eastAsia="ar-SA"/>
    </w:rPr>
  </w:style>
  <w:style w:type="paragraph" w:styleId="4">
    <w:name w:val="heading 4"/>
    <w:basedOn w:val="a"/>
    <w:next w:val="a"/>
    <w:link w:val="40"/>
    <w:qFormat/>
    <w:pPr>
      <w:keepNext/>
      <w:numPr>
        <w:ilvl w:val="3"/>
        <w:numId w:val="2"/>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pPr>
      <w:numPr>
        <w:ilvl w:val="4"/>
        <w:numId w:val="2"/>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sz w:val="27"/>
      <w:szCs w:val="28"/>
      <w:lang w:eastAsia="ar-SA"/>
    </w:rPr>
  </w:style>
  <w:style w:type="character" w:customStyle="1" w:styleId="20">
    <w:name w:val="Заголовок 2 Знак"/>
    <w:basedOn w:val="a0"/>
    <w:link w:val="2"/>
    <w:rPr>
      <w:rFonts w:ascii="Times New Roman" w:eastAsia="Times New Roman" w:hAnsi="Times New Roman" w:cs="Times New Roman"/>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Cs/>
      <w:sz w:val="28"/>
      <w:szCs w:val="32"/>
      <w:lang w:eastAsia="ar-SA"/>
    </w:rPr>
  </w:style>
  <w:style w:type="character" w:customStyle="1" w:styleId="40">
    <w:name w:val="Заголовок 4 Знак"/>
    <w:basedOn w:val="a0"/>
    <w:link w:val="4"/>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style>
  <w:style w:type="numbering" w:customStyle="1" w:styleId="110">
    <w:name w:val="Нет списка11"/>
    <w:next w:val="a2"/>
    <w:uiPriority w:val="99"/>
    <w:semiHidden/>
    <w:unhideWhenUsed/>
  </w:style>
  <w:style w:type="character" w:styleId="a3">
    <w:name w:val="Hyperlink"/>
    <w:rPr>
      <w:color w:val="0066CC"/>
      <w:u w:val="single"/>
    </w:rPr>
  </w:style>
  <w:style w:type="character" w:customStyle="1" w:styleId="3Exact">
    <w:name w:val="Основной текст (3) Exact"/>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link w:val="32"/>
    <w:rPr>
      <w:rFonts w:ascii="Times New Roman" w:eastAsia="Times New Roman" w:hAnsi="Times New Roman"/>
      <w:b/>
      <w:bCs/>
      <w:sz w:val="28"/>
      <w:szCs w:val="28"/>
      <w:shd w:val="clear" w:color="auto" w:fill="FFFFFF"/>
    </w:rPr>
  </w:style>
  <w:style w:type="character" w:customStyle="1" w:styleId="41">
    <w:name w:val="Основной текст (4)_"/>
    <w:link w:val="42"/>
    <w:rPr>
      <w:rFonts w:ascii="Times New Roman" w:eastAsia="Times New Roman" w:hAnsi="Times New Roman"/>
      <w:b/>
      <w:bCs/>
      <w:spacing w:val="100"/>
      <w:sz w:val="28"/>
      <w:szCs w:val="28"/>
      <w:shd w:val="clear" w:color="auto" w:fill="FFFFFF"/>
    </w:rPr>
  </w:style>
  <w:style w:type="character" w:customStyle="1" w:styleId="33">
    <w:name w:val="Основной текст (3) + Не полужирный"/>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rPr>
      <w:rFonts w:ascii="Times New Roman" w:eastAsia="Times New Roman" w:hAnsi="Times New Roman" w:cs="Times New Roman"/>
      <w:b w:val="0"/>
      <w:bCs w:val="0"/>
      <w:i w:val="0"/>
      <w:iCs w:val="0"/>
      <w:smallCaps w:val="0"/>
      <w:strike w:val="0"/>
      <w:sz w:val="28"/>
      <w:szCs w:val="28"/>
      <w:u w:val="none"/>
    </w:rPr>
  </w:style>
  <w:style w:type="character" w:customStyle="1" w:styleId="25pt">
    <w:name w:val="Основной текст (2) + Интервал 5 pt"/>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2115pt">
    <w:name w:val="Основной текст (2) + 11;5 pt;Полужирный"/>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FrankRuehl19pt0pt">
    <w:name w:val="Основной текст (2) + FrankRuehl;19 pt;Полужирный;Интервал 0 pt"/>
    <w:rPr>
      <w:rFonts w:ascii="FrankRuehl" w:eastAsia="FrankRuehl" w:hAnsi="FrankRuehl" w:cs="FrankRuehl"/>
      <w:b/>
      <w:bCs/>
      <w:i w:val="0"/>
      <w:iCs w:val="0"/>
      <w:smallCaps w:val="0"/>
      <w:strike w:val="0"/>
      <w:color w:val="000000"/>
      <w:spacing w:val="-10"/>
      <w:w w:val="100"/>
      <w:position w:val="0"/>
      <w:sz w:val="38"/>
      <w:szCs w:val="38"/>
      <w:u w:val="none"/>
      <w:lang w:val="ru-RU" w:eastAsia="ru-RU" w:bidi="ru-RU"/>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1">
    <w:name w:val="Основной текст (5)_"/>
    <w:link w:val="52"/>
    <w:rPr>
      <w:rFonts w:ascii="Times New Roman" w:eastAsia="Times New Roman" w:hAnsi="Times New Roman"/>
      <w:b/>
      <w:bCs/>
      <w:sz w:val="26"/>
      <w:szCs w:val="26"/>
      <w:shd w:val="clear" w:color="auto" w:fill="FFFFFF"/>
    </w:rPr>
  </w:style>
  <w:style w:type="paragraph" w:customStyle="1" w:styleId="32">
    <w:name w:val="Основной текст (3)"/>
    <w:basedOn w:val="a"/>
    <w:link w:val="31"/>
    <w:pPr>
      <w:widowControl w:val="0"/>
      <w:shd w:val="clear" w:color="auto" w:fill="FFFFFF"/>
      <w:spacing w:before="360" w:after="360" w:line="0" w:lineRule="atLeast"/>
      <w:jc w:val="center"/>
    </w:pPr>
    <w:rPr>
      <w:rFonts w:ascii="Times New Roman" w:eastAsia="Times New Roman" w:hAnsi="Times New Roman"/>
      <w:b/>
      <w:bCs/>
      <w:sz w:val="28"/>
      <w:szCs w:val="28"/>
    </w:rPr>
  </w:style>
  <w:style w:type="paragraph" w:customStyle="1" w:styleId="42">
    <w:name w:val="Основной текст (4)"/>
    <w:basedOn w:val="a"/>
    <w:link w:val="41"/>
    <w:pPr>
      <w:widowControl w:val="0"/>
      <w:shd w:val="clear" w:color="auto" w:fill="FFFFFF"/>
      <w:spacing w:before="300" w:after="720" w:line="0" w:lineRule="atLeast"/>
      <w:jc w:val="center"/>
    </w:pPr>
    <w:rPr>
      <w:rFonts w:ascii="Times New Roman" w:eastAsia="Times New Roman" w:hAnsi="Times New Roman"/>
      <w:b/>
      <w:bCs/>
      <w:spacing w:val="100"/>
      <w:sz w:val="28"/>
      <w:szCs w:val="28"/>
    </w:rPr>
  </w:style>
  <w:style w:type="paragraph" w:customStyle="1" w:styleId="52">
    <w:name w:val="Основной текст (5)"/>
    <w:basedOn w:val="a"/>
    <w:link w:val="51"/>
    <w:pPr>
      <w:widowControl w:val="0"/>
      <w:shd w:val="clear" w:color="auto" w:fill="FFFFFF"/>
      <w:spacing w:before="1200" w:after="0" w:line="0" w:lineRule="atLeast"/>
    </w:pPr>
    <w:rPr>
      <w:rFonts w:ascii="Times New Roman" w:eastAsia="Times New Roman" w:hAnsi="Times New Roman"/>
      <w:b/>
      <w:bCs/>
      <w:sz w:val="26"/>
      <w:szCs w:val="26"/>
    </w:rPr>
  </w:style>
  <w:style w:type="paragraph" w:styleId="a4">
    <w:name w:val="Balloon Text"/>
    <w:basedOn w:val="a"/>
    <w:link w:val="a5"/>
    <w:unhideWhenUsed/>
    <w:pPr>
      <w:widowControl w:val="0"/>
      <w:spacing w:after="0" w:line="240" w:lineRule="auto"/>
    </w:pPr>
    <w:rPr>
      <w:rFonts w:ascii="Tahoma" w:eastAsia="Arial Unicode MS" w:hAnsi="Tahoma" w:cs="Tahoma"/>
      <w:color w:val="000000"/>
      <w:sz w:val="16"/>
      <w:szCs w:val="16"/>
      <w:lang w:eastAsia="ru-RU" w:bidi="ru-RU"/>
    </w:rPr>
  </w:style>
  <w:style w:type="character" w:customStyle="1" w:styleId="a5">
    <w:name w:val="Текст выноски Знак"/>
    <w:basedOn w:val="a0"/>
    <w:link w:val="a4"/>
    <w:rPr>
      <w:rFonts w:ascii="Tahoma" w:eastAsia="Arial Unicode MS" w:hAnsi="Tahoma" w:cs="Tahoma"/>
      <w:color w:val="000000"/>
      <w:sz w:val="16"/>
      <w:szCs w:val="16"/>
      <w:lang w:eastAsia="ru-RU" w:bidi="ru-RU"/>
    </w:rPr>
  </w:style>
  <w:style w:type="paragraph" w:customStyle="1" w:styleId="ConsNonformat">
    <w:name w:val="ConsNonformat"/>
    <w:pPr>
      <w:widowControl w:val="0"/>
      <w:suppressAutoHyphens/>
      <w:spacing w:after="0" w:line="240" w:lineRule="auto"/>
    </w:pPr>
    <w:rPr>
      <w:rFonts w:ascii="Courier New" w:eastAsia="Times New Roman" w:hAnsi="Courier New" w:cs="Courier New"/>
      <w:sz w:val="20"/>
      <w:szCs w:val="20"/>
      <w:lang w:eastAsia="ar-SA"/>
    </w:rPr>
  </w:style>
  <w:style w:type="paragraph" w:styleId="a6">
    <w:name w:val="List Paragraph"/>
    <w:basedOn w:val="a"/>
    <w:qFormat/>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8"/>
      <w:szCs w:val="28"/>
      <w:shd w:val="clear" w:color="auto" w:fill="FFFF00"/>
    </w:rPr>
  </w:style>
  <w:style w:type="character" w:customStyle="1" w:styleId="WW8Num2z1">
    <w:name w:val="WW8Num2z1"/>
    <w:rPr>
      <w:b/>
    </w:rPr>
  </w:style>
  <w:style w:type="character" w:customStyle="1" w:styleId="WW8Num3z0">
    <w:name w:val="WW8Num3z0"/>
    <w:rPr>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5z0">
    <w:name w:val="WW8Num5z0"/>
  </w:style>
  <w:style w:type="character" w:customStyle="1" w:styleId="WW8Num5z1">
    <w:name w:val="WW8Num5z1"/>
    <w:rPr>
      <w:b/>
      <w:bCs/>
      <w:sz w:val="28"/>
      <w:szCs w:val="28"/>
    </w:rPr>
  </w:style>
  <w:style w:type="character" w:customStyle="1" w:styleId="WW8Num5z2">
    <w:name w:val="WW8Num5z2"/>
    <w:rPr>
      <w:rFonts w:ascii="Times New Roman" w:eastAsia="Times New Roman" w:hAnsi="Times New Roman" w:cs="Times New Roman"/>
      <w:b/>
      <w:bCs/>
      <w:sz w:val="28"/>
      <w:szCs w:val="2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 w:val="28"/>
      <w:szCs w:val="28"/>
      <w:shd w:val="clear" w:color="auto" w:fill="FFFF00"/>
    </w:rPr>
  </w:style>
  <w:style w:type="character" w:customStyle="1" w:styleId="WW8Num7z0">
    <w:name w:val="WW8Num7z0"/>
    <w:rPr>
      <w:bCs/>
      <w:color w:val="000000"/>
      <w:shd w:val="clear" w:color="auto" w:fill="FFFF00"/>
    </w:rPr>
  </w:style>
  <w:style w:type="character" w:customStyle="1" w:styleId="WW8Num7z1">
    <w:name w:val="WW8Num7z1"/>
  </w:style>
  <w:style w:type="character" w:customStyle="1" w:styleId="WW8Num7z2">
    <w:name w:val="WW8Num7z2"/>
    <w:rPr>
      <w:rFonts w:ascii="Times New Roman" w:eastAsia="Times New Roman" w:hAnsi="Times New Roman" w:cs="Times New Roma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color w:val="000000"/>
      <w:sz w:val="28"/>
      <w:szCs w:val="28"/>
      <w:shd w:val="clear" w:color="auto" w:fill="FFFF00"/>
    </w:rPr>
  </w:style>
  <w:style w:type="character" w:customStyle="1" w:styleId="WW8Num8z1">
    <w:name w:val="WW8Num8z1"/>
  </w:style>
  <w:style w:type="character" w:customStyle="1" w:styleId="WW8Num8z2">
    <w:name w:val="WW8Num8z2"/>
    <w:rPr>
      <w:rFonts w:ascii="Times New Roman" w:eastAsia="Times New Roman" w:hAnsi="Times New Roman" w:cs="Times New Roman"/>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sz w:val="28"/>
      <w:szCs w:val="28"/>
    </w:rPr>
  </w:style>
  <w:style w:type="character" w:customStyle="1" w:styleId="WW8Num9z1">
    <w:name w:val="WW8Num9z1"/>
    <w:rPr>
      <w:rFonts w:ascii="Symbol" w:hAnsi="Symbol" w:cs="Symbol"/>
      <w:bCs/>
      <w:color w:val="000000"/>
      <w:shd w:val="clear" w:color="auto" w:fill="FFFF00"/>
    </w:rPr>
  </w:style>
  <w:style w:type="character" w:customStyle="1" w:styleId="WW8Num9z2">
    <w:name w:val="WW8Num9z2"/>
    <w:rPr>
      <w:rFonts w:ascii="Times New Roman" w:eastAsia="Times New Roman" w:hAnsi="Times New Roman" w:cs="Times New Roma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8"/>
      <w:szCs w:val="28"/>
    </w:rPr>
  </w:style>
  <w:style w:type="character" w:customStyle="1" w:styleId="WW8Num10z1">
    <w:name w:val="WW8Num10z1"/>
    <w:rPr>
      <w:b/>
      <w:bCs/>
      <w:color w:val="000000"/>
      <w:sz w:val="28"/>
      <w:szCs w:val="28"/>
      <w:shd w:val="clear" w:color="auto" w:fill="FFFF0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8"/>
      <w:szCs w:val="28"/>
    </w:rPr>
  </w:style>
  <w:style w:type="character" w:customStyle="1" w:styleId="WW8Num12z0">
    <w:name w:val="WW8Num12z0"/>
    <w:rPr>
      <w:rFonts w:ascii="Symbol" w:hAnsi="Symbol" w:cs="OpenSymbol"/>
    </w:rPr>
  </w:style>
  <w:style w:type="character" w:customStyle="1" w:styleId="WW8Num12z1">
    <w:name w:val="WW8Num12z1"/>
    <w:rPr>
      <w:rFonts w:ascii="Courier New" w:hAnsi="Courier New" w:cs="Courier New"/>
    </w:rPr>
  </w:style>
  <w:style w:type="character" w:customStyle="1" w:styleId="WW8Num12z2">
    <w:name w:val="WW8Num12z2"/>
    <w:rPr>
      <w:rFonts w:ascii="Times New Roman" w:eastAsia="Times New Roman" w:hAnsi="Times New Roman" w:cs="Times New Roman"/>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sz w:val="28"/>
      <w:szCs w:val="28"/>
    </w:rPr>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WW8Num17z1">
    <w:name w:val="WW8Num17z1"/>
  </w:style>
  <w:style w:type="character" w:customStyle="1" w:styleId="WW8Num17z2">
    <w:name w:val="WW8Num17z2"/>
    <w:rPr>
      <w:b/>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sz w:val="28"/>
      <w:szCs w:val="28"/>
    </w:rPr>
  </w:style>
  <w:style w:type="character" w:customStyle="1" w:styleId="WW8Num19z1">
    <w:name w:val="WW8Num19z1"/>
  </w:style>
  <w:style w:type="character" w:customStyle="1" w:styleId="WW8Num19z2">
    <w:name w:val="WW8Num19z2"/>
    <w:rPr>
      <w:rFonts w:ascii="Times New Roman" w:eastAsia="Times New Roman" w:hAnsi="Times New Roman" w:cs="Times New Roman"/>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53">
    <w:name w:val="Основной шрифт абзаца5"/>
  </w:style>
  <w:style w:type="character" w:customStyle="1" w:styleId="WW8Num6z1">
    <w:name w:val="WW8Num6z1"/>
    <w:rPr>
      <w:b/>
      <w:bCs/>
      <w:sz w:val="28"/>
      <w:szCs w:val="28"/>
    </w:rPr>
  </w:style>
  <w:style w:type="character" w:customStyle="1" w:styleId="WW8Num6z2">
    <w:name w:val="WW8Num6z2"/>
    <w:rPr>
      <w:rFonts w:ascii="Times New Roman" w:eastAsia="Times New Roman" w:hAnsi="Times New Roman" w:cs="Times New Roman"/>
      <w:b/>
      <w:bCs/>
      <w:sz w:val="28"/>
      <w:szCs w:val="28"/>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1z1">
    <w:name w:val="WW8Num11z1"/>
  </w:style>
  <w:style w:type="character" w:customStyle="1" w:styleId="WW8Num11z2">
    <w:name w:val="WW8Num11z2"/>
    <w:rPr>
      <w:rFonts w:ascii="Times New Roman" w:eastAsia="Times New Roman" w:hAnsi="Times New Roman" w:cs="Times New Roman"/>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bCs/>
      <w:sz w:val="28"/>
      <w:szCs w:val="28"/>
    </w:rPr>
  </w:style>
  <w:style w:type="character" w:customStyle="1" w:styleId="WW8Num23z1">
    <w:name w:val="WW8Num23z1"/>
  </w:style>
  <w:style w:type="character" w:customStyle="1" w:styleId="WW8Num23z2">
    <w:name w:val="WW8Num23z2"/>
    <w:rPr>
      <w:rFonts w:ascii="Times New Roman" w:eastAsia="Times New Roman" w:hAnsi="Times New Roman" w:cs="Times New Roman"/>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rFonts w:ascii="Times New Roman" w:eastAsia="Times New Roman" w:hAnsi="Times New Roman"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rPr>
      <w:rFonts w:ascii="Times New Roman" w:eastAsia="Times New Roman" w:hAnsi="Times New Roman" w:cs="Times New Roman"/>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rPr>
      <w:rFonts w:ascii="Times New Roman" w:eastAsia="Times New Roman" w:hAnsi="Times New Roman" w:cs="Times New Roman"/>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sz w:val="28"/>
      <w:szCs w:val="28"/>
    </w:rPr>
  </w:style>
  <w:style w:type="character" w:customStyle="1" w:styleId="WW8Num27z1">
    <w:name w:val="WW8Num27z1"/>
  </w:style>
  <w:style w:type="character" w:customStyle="1" w:styleId="WW8Num27z2">
    <w:name w:val="WW8Num27z2"/>
    <w:rPr>
      <w:rFonts w:ascii="Times New Roman" w:eastAsia="Times New Roman" w:hAnsi="Times New Roman" w:cs="Times New Roman"/>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43">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4">
    <w:name w:val="Основной шрифт абзаца3"/>
  </w:style>
  <w:style w:type="character" w:customStyle="1" w:styleId="WW8Num15z2">
    <w:name w:val="WW8Num15z2"/>
    <w:rPr>
      <w:rFonts w:ascii="Times New Roman" w:eastAsia="Times New Roman" w:hAnsi="Times New Roman" w:cs="Times New Roman"/>
    </w:rPr>
  </w:style>
  <w:style w:type="character" w:customStyle="1" w:styleId="23">
    <w:name w:val="Основной шрифт абзаца2"/>
  </w:style>
  <w:style w:type="character" w:customStyle="1" w:styleId="WW8Num31z1">
    <w:name w:val="WW8Num31z1"/>
    <w:rPr>
      <w:rFonts w:ascii="Times New Roman" w:eastAsia="Times New Roman" w:hAnsi="Times New Roman" w:cs="Times New Roman"/>
    </w:rPr>
  </w:style>
  <w:style w:type="character" w:customStyle="1" w:styleId="12">
    <w:name w:val="Основной шрифт абзаца1"/>
  </w:style>
  <w:style w:type="character" w:customStyle="1" w:styleId="ConsPlusNormal">
    <w:name w:val="ConsPlusNormal Знак"/>
    <w:rPr>
      <w:rFonts w:ascii="Arial" w:hAnsi="Arial" w:cs="Arial"/>
      <w:lang w:val="ru-RU" w:eastAsia="ar-SA" w:bidi="ar-SA"/>
    </w:rPr>
  </w:style>
  <w:style w:type="character" w:styleId="a7">
    <w:name w:val="page number"/>
  </w:style>
  <w:style w:type="character" w:customStyle="1" w:styleId="text">
    <w:name w:val="text"/>
  </w:style>
  <w:style w:type="character" w:customStyle="1" w:styleId="13">
    <w:name w:val="Знак примечания1"/>
    <w:rPr>
      <w:sz w:val="16"/>
      <w:szCs w:val="16"/>
    </w:rPr>
  </w:style>
  <w:style w:type="character" w:customStyle="1" w:styleId="a8">
    <w:name w:val="Текст примечания Знак"/>
  </w:style>
  <w:style w:type="character" w:customStyle="1" w:styleId="a9">
    <w:name w:val="Тема примечания Знак"/>
    <w:rPr>
      <w:b/>
      <w:bCs/>
    </w:rPr>
  </w:style>
  <w:style w:type="character" w:customStyle="1" w:styleId="aa">
    <w:name w:val="Основной текст Знак"/>
    <w:rPr>
      <w:sz w:val="24"/>
      <w:szCs w:val="24"/>
      <w:lang w:val="ru-RU" w:eastAsia="ar-SA" w:bidi="ar-SA"/>
    </w:rPr>
  </w:style>
  <w:style w:type="character" w:customStyle="1" w:styleId="ab">
    <w:name w:val="Символ нумерации"/>
  </w:style>
  <w:style w:type="character" w:customStyle="1" w:styleId="ac">
    <w:name w:val="Верхний колонтитул Знак"/>
    <w:rPr>
      <w:sz w:val="24"/>
      <w:szCs w:val="24"/>
    </w:rPr>
  </w:style>
  <w:style w:type="character" w:customStyle="1" w:styleId="14">
    <w:name w:val="Текст примечания Знак1"/>
  </w:style>
  <w:style w:type="character" w:customStyle="1" w:styleId="ad">
    <w:name w:val="Маркеры списка"/>
    <w:rPr>
      <w:rFonts w:ascii="OpenSymbol" w:eastAsia="OpenSymbol" w:hAnsi="OpenSymbol" w:cs="OpenSymbol"/>
    </w:rPr>
  </w:style>
  <w:style w:type="paragraph" w:customStyle="1" w:styleId="ae">
    <w:name w:val="Заголовок"/>
    <w:basedOn w:val="a"/>
    <w:next w:val="af"/>
    <w:pPr>
      <w:keepNext/>
      <w:suppressAutoHyphens/>
      <w:spacing w:before="240" w:after="120" w:line="240" w:lineRule="auto"/>
    </w:pPr>
    <w:rPr>
      <w:rFonts w:ascii="Arial" w:eastAsia="Microsoft YaHei" w:hAnsi="Arial" w:cs="Mangal"/>
      <w:sz w:val="28"/>
      <w:szCs w:val="28"/>
      <w:lang w:eastAsia="ar-SA"/>
    </w:rPr>
  </w:style>
  <w:style w:type="paragraph" w:styleId="af">
    <w:name w:val="Body Text"/>
    <w:basedOn w:val="a"/>
    <w:link w:val="15"/>
    <w:pPr>
      <w:suppressAutoHyphens/>
      <w:spacing w:after="120" w:line="240" w:lineRule="auto"/>
    </w:pPr>
    <w:rPr>
      <w:rFonts w:ascii="Times New Roman" w:eastAsia="Times New Roman" w:hAnsi="Times New Roman" w:cs="Times New Roman"/>
      <w:sz w:val="24"/>
      <w:szCs w:val="24"/>
      <w:lang w:eastAsia="ar-SA"/>
    </w:rPr>
  </w:style>
  <w:style w:type="character" w:customStyle="1" w:styleId="15">
    <w:name w:val="Основной текст Знак1"/>
    <w:basedOn w:val="a0"/>
    <w:link w:val="af"/>
    <w:rPr>
      <w:rFonts w:ascii="Times New Roman" w:eastAsia="Times New Roman" w:hAnsi="Times New Roman" w:cs="Times New Roman"/>
      <w:sz w:val="24"/>
      <w:szCs w:val="24"/>
      <w:lang w:eastAsia="ar-SA"/>
    </w:rPr>
  </w:style>
  <w:style w:type="paragraph" w:styleId="af0">
    <w:name w:val="List"/>
    <w:basedOn w:val="af"/>
    <w:rPr>
      <w:rFonts w:ascii="Arial" w:hAnsi="Arial" w:cs="Mangal"/>
    </w:rPr>
  </w:style>
  <w:style w:type="paragraph" w:customStyle="1" w:styleId="54">
    <w:name w:val="Название5"/>
    <w:basedOn w:val="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5">
    <w:name w:val="Указатель5"/>
    <w:basedOn w:val="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4">
    <w:name w:val="Название4"/>
    <w:basedOn w:val="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5">
    <w:name w:val="Название3"/>
    <w:basedOn w:val="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6">
    <w:name w:val="Указатель3"/>
    <w:basedOn w:val="a"/>
    <w:pPr>
      <w:suppressLineNumbers/>
      <w:suppressAutoHyphens/>
      <w:spacing w:after="0" w:line="240" w:lineRule="auto"/>
    </w:pPr>
    <w:rPr>
      <w:rFonts w:ascii="Arial" w:eastAsia="Times New Roman" w:hAnsi="Arial" w:cs="Mangal"/>
      <w:sz w:val="24"/>
      <w:szCs w:val="24"/>
      <w:lang w:eastAsia="ar-SA"/>
    </w:rPr>
  </w:style>
  <w:style w:type="paragraph" w:customStyle="1" w:styleId="24">
    <w:name w:val="Название2"/>
    <w:basedOn w:val="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5">
    <w:name w:val="Указатель2"/>
    <w:basedOn w:val="a"/>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pPr>
      <w:suppressLineNumbers/>
      <w:suppressAutoHyphens/>
      <w:spacing w:after="0" w:line="240" w:lineRule="auto"/>
    </w:pPr>
    <w:rPr>
      <w:rFonts w:ascii="Arial" w:eastAsia="Times New Roman" w:hAnsi="Arial" w:cs="Mangal"/>
      <w:sz w:val="24"/>
      <w:szCs w:val="24"/>
      <w:lang w:eastAsia="ar-SA"/>
    </w:rPr>
  </w:style>
  <w:style w:type="paragraph" w:styleId="af1">
    <w:name w:val="Body Text Indent"/>
    <w:basedOn w:val="a"/>
    <w:link w:val="af2"/>
    <w:pPr>
      <w:suppressAutoHyphens/>
      <w:spacing w:after="0" w:line="240" w:lineRule="auto"/>
      <w:ind w:left="3060" w:hanging="3960"/>
      <w:jc w:val="both"/>
    </w:pPr>
    <w:rPr>
      <w:rFonts w:ascii="Times New Roman" w:eastAsia="Times New Roman" w:hAnsi="Times New Roman" w:cs="Times New Roman"/>
      <w:sz w:val="28"/>
      <w:szCs w:val="28"/>
      <w:lang w:eastAsia="ar-SA"/>
    </w:rPr>
  </w:style>
  <w:style w:type="character" w:customStyle="1" w:styleId="af2">
    <w:name w:val="Основной текст с отступом Знак"/>
    <w:basedOn w:val="a0"/>
    <w:link w:val="af1"/>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310">
    <w:name w:val="Основной текст с отступом 31"/>
    <w:basedOn w:val="a"/>
    <w:pPr>
      <w:suppressAutoHyphens/>
      <w:spacing w:after="0" w:line="240" w:lineRule="auto"/>
      <w:ind w:firstLine="683"/>
      <w:jc w:val="both"/>
    </w:pPr>
    <w:rPr>
      <w:rFonts w:ascii="Times New Roman" w:eastAsia="Times New Roman" w:hAnsi="Times New Roman" w:cs="Times New Roman"/>
      <w:sz w:val="28"/>
      <w:szCs w:val="28"/>
      <w:lang w:eastAsia="ar-SA"/>
    </w:rPr>
  </w:style>
  <w:style w:type="paragraph" w:customStyle="1" w:styleId="ConsPlusNormal0">
    <w:name w:val="ConsPlusNormal"/>
    <w:pPr>
      <w:widowControl w:val="0"/>
      <w:suppressAutoHyphens/>
      <w:autoSpaceDE w:val="0"/>
      <w:spacing w:after="0" w:line="240" w:lineRule="auto"/>
      <w:ind w:firstLine="720"/>
    </w:pPr>
    <w:rPr>
      <w:rFonts w:ascii="Arial" w:eastAsia="Arial" w:hAnsi="Arial" w:cs="Arial"/>
      <w:sz w:val="20"/>
      <w:szCs w:val="20"/>
      <w:lang w:eastAsia="ar-SA"/>
    </w:rPr>
  </w:style>
  <w:style w:type="paragraph" w:styleId="af3">
    <w:name w:val="footer"/>
    <w:basedOn w:val="a"/>
    <w:link w:val="af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Нижний колонтитул Знак"/>
    <w:basedOn w:val="a0"/>
    <w:link w:val="af3"/>
    <w:rPr>
      <w:rFonts w:ascii="Times New Roman" w:eastAsia="Times New Roman" w:hAnsi="Times New Roman" w:cs="Times New Roman"/>
      <w:sz w:val="24"/>
      <w:szCs w:val="24"/>
      <w:lang w:eastAsia="ar-SA"/>
    </w:rPr>
  </w:style>
  <w:style w:type="paragraph" w:customStyle="1" w:styleId="ConsPlusCell">
    <w:name w:val="ConsPlusCell"/>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f5">
    <w:name w:val="Normal (Web)"/>
    <w:basedOn w:val="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rintj">
    <w:name w:val="printj"/>
    <w:basedOn w:val="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8">
    <w:name w:val="Текст примечания1"/>
    <w:basedOn w:val="a"/>
    <w:pPr>
      <w:suppressAutoHyphens/>
      <w:spacing w:after="0" w:line="240" w:lineRule="auto"/>
    </w:pPr>
    <w:rPr>
      <w:rFonts w:ascii="Times New Roman" w:eastAsia="Times New Roman" w:hAnsi="Times New Roman" w:cs="Times New Roman"/>
      <w:sz w:val="20"/>
      <w:szCs w:val="20"/>
      <w:lang w:eastAsia="ar-SA"/>
    </w:rPr>
  </w:style>
  <w:style w:type="paragraph" w:styleId="af6">
    <w:name w:val="annotation text"/>
    <w:basedOn w:val="a"/>
    <w:link w:val="26"/>
    <w:uiPriority w:val="99"/>
    <w:semiHidden/>
    <w:unhideWhenUsed/>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26">
    <w:name w:val="Текст примечания Знак2"/>
    <w:basedOn w:val="a0"/>
    <w:link w:val="af6"/>
    <w:uiPriority w:val="99"/>
    <w:semiHidden/>
    <w:rPr>
      <w:rFonts w:ascii="Arial Unicode MS" w:eastAsia="Arial Unicode MS" w:hAnsi="Arial Unicode MS" w:cs="Arial Unicode MS"/>
      <w:color w:val="000000"/>
      <w:sz w:val="20"/>
      <w:szCs w:val="20"/>
      <w:lang w:eastAsia="ru-RU" w:bidi="ru-RU"/>
    </w:rPr>
  </w:style>
  <w:style w:type="paragraph" w:styleId="af7">
    <w:name w:val="annotation subject"/>
    <w:basedOn w:val="18"/>
    <w:next w:val="18"/>
    <w:link w:val="19"/>
    <w:rPr>
      <w:b/>
      <w:bCs/>
    </w:rPr>
  </w:style>
  <w:style w:type="character" w:customStyle="1" w:styleId="19">
    <w:name w:val="Тема примечания Знак1"/>
    <w:basedOn w:val="26"/>
    <w:link w:val="af7"/>
    <w:rPr>
      <w:rFonts w:ascii="Times New Roman" w:eastAsia="Times New Roman" w:hAnsi="Times New Roman" w:cs="Times New Roman"/>
      <w:b/>
      <w:bCs/>
      <w:color w:val="000000"/>
      <w:sz w:val="20"/>
      <w:szCs w:val="20"/>
      <w:lang w:eastAsia="ar-SA" w:bidi="ru-RU"/>
    </w:rPr>
  </w:style>
  <w:style w:type="paragraph" w:customStyle="1" w:styleId="af8">
    <w:name w:val="Содержимое таблицы"/>
    <w:basedOn w:val="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pPr>
      <w:jc w:val="center"/>
    </w:pPr>
    <w:rPr>
      <w:b/>
      <w:bCs/>
    </w:rPr>
  </w:style>
  <w:style w:type="paragraph" w:customStyle="1" w:styleId="afa">
    <w:name w:val="Содержимое врезки"/>
    <w:basedOn w:val="af"/>
  </w:style>
  <w:style w:type="paragraph" w:styleId="afb">
    <w:name w:val="header"/>
    <w:basedOn w:val="a"/>
    <w:link w:val="1a"/>
    <w:pPr>
      <w:suppressLineNumbers/>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Верхний колонтитул Знак1"/>
    <w:basedOn w:val="a0"/>
    <w:link w:val="afb"/>
    <w:rPr>
      <w:rFonts w:ascii="Times New Roman" w:eastAsia="Times New Roman" w:hAnsi="Times New Roman" w:cs="Times New Roman"/>
      <w:sz w:val="24"/>
      <w:szCs w:val="24"/>
      <w:lang w:eastAsia="ar-SA"/>
    </w:rPr>
  </w:style>
  <w:style w:type="paragraph" w:customStyle="1" w:styleId="afc">
    <w:name w:val="Таблица текст"/>
    <w:basedOn w:val="a"/>
    <w:pPr>
      <w:tabs>
        <w:tab w:val="left" w:pos="227"/>
        <w:tab w:val="left" w:pos="454"/>
        <w:tab w:val="left" w:pos="680"/>
      </w:tabs>
      <w:spacing w:before="40" w:after="40" w:line="240" w:lineRule="auto"/>
      <w:ind w:left="57" w:right="57"/>
    </w:pPr>
    <w:rPr>
      <w:rFonts w:ascii="Arial" w:eastAsia="Times New Roman" w:hAnsi="Arial" w:cs="Arial"/>
      <w:szCs w:val="24"/>
      <w:lang w:eastAsia="ar-SA"/>
    </w:rPr>
  </w:style>
  <w:style w:type="paragraph" w:customStyle="1" w:styleId="afd">
    <w:name w:val="Таблица цифры"/>
    <w:basedOn w:val="afc"/>
    <w:pPr>
      <w:tabs>
        <w:tab w:val="left" w:pos="113"/>
        <w:tab w:val="left" w:pos="340"/>
      </w:tabs>
      <w:ind w:left="0" w:right="0"/>
      <w:jc w:val="right"/>
    </w:pPr>
  </w:style>
  <w:style w:type="paragraph" w:customStyle="1" w:styleId="27">
    <w:name w:val="заголовок 2"/>
    <w:basedOn w:val="a"/>
    <w:next w:val="a"/>
    <w:pPr>
      <w:keepNext/>
      <w:widowControl w:val="0"/>
      <w:autoSpaceDE w:val="0"/>
      <w:spacing w:after="0" w:line="240" w:lineRule="auto"/>
    </w:pPr>
    <w:rPr>
      <w:rFonts w:ascii="Times New Roman" w:eastAsia="Times New Roman" w:hAnsi="Times New Roman" w:cs="Times New Roman"/>
      <w:b/>
      <w:bCs/>
      <w:sz w:val="24"/>
      <w:szCs w:val="24"/>
      <w:lang w:eastAsia="ar-SA"/>
    </w:rPr>
  </w:style>
  <w:style w:type="paragraph" w:customStyle="1" w:styleId="28">
    <w:name w:val="Текст примечания2"/>
    <w:basedOn w:val="a"/>
    <w:pPr>
      <w:spacing w:after="200" w:line="276" w:lineRule="auto"/>
    </w:pPr>
    <w:rPr>
      <w:rFonts w:ascii="Times New Roman" w:eastAsia="Times New Roman" w:hAnsi="Times New Roman" w:cs="Times New Roman"/>
      <w:sz w:val="20"/>
      <w:szCs w:val="20"/>
      <w:lang w:eastAsia="ar-SA"/>
    </w:rPr>
  </w:style>
  <w:style w:type="character" w:styleId="afe">
    <w:name w:val="annotation reference"/>
    <w:basedOn w:val="a0"/>
    <w:uiPriority w:val="99"/>
    <w:semiHidden/>
    <w:unhideWhenUsed/>
    <w:rsid w:val="009412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59</Pages>
  <Words>15612</Words>
  <Characters>88991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2024-11-11T08:44:00Z</cp:lastPrinted>
  <dcterms:created xsi:type="dcterms:W3CDTF">2023-03-29T09:55:00Z</dcterms:created>
  <dcterms:modified xsi:type="dcterms:W3CDTF">2024-11-11T11:53:00Z</dcterms:modified>
</cp:coreProperties>
</file>